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16" w:rsidRPr="004112B6" w:rsidRDefault="00806516" w:rsidP="004112B6">
      <w:pPr>
        <w:shd w:val="clear" w:color="auto" w:fill="FFFFFF"/>
        <w:spacing w:after="0" w:line="240" w:lineRule="auto"/>
        <w:jc w:val="center"/>
        <w:outlineLvl w:val="1"/>
        <w:rPr>
          <w:rFonts w:ascii="Arial" w:eastAsia="Times New Roman" w:hAnsi="Arial" w:cs="Arial"/>
          <w:b/>
          <w:color w:val="333333"/>
          <w:lang w:eastAsia="en-GB"/>
        </w:rPr>
      </w:pPr>
      <w:r w:rsidRPr="004112B6">
        <w:rPr>
          <w:rFonts w:ascii="Arial" w:eastAsia="Times New Roman" w:hAnsi="Arial" w:cs="Arial"/>
          <w:b/>
          <w:noProof/>
          <w:color w:val="333333"/>
          <w:lang w:eastAsia="en-GB"/>
        </w:rPr>
        <w:drawing>
          <wp:inline distT="0" distB="0" distL="0" distR="0">
            <wp:extent cx="1077393" cy="1400175"/>
            <wp:effectExtent l="0" t="0" r="8890" b="0"/>
            <wp:docPr id="1" name="Picture 1" descr="C:\Users\LYNN\Desktop\Logos\JPEG Logos\scotland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N\Desktop\Logos\JPEG Logos\scotland60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294" cy="1409143"/>
                    </a:xfrm>
                    <a:prstGeom prst="rect">
                      <a:avLst/>
                    </a:prstGeom>
                    <a:noFill/>
                    <a:ln>
                      <a:noFill/>
                    </a:ln>
                  </pic:spPr>
                </pic:pic>
              </a:graphicData>
            </a:graphic>
          </wp:inline>
        </w:drawing>
      </w:r>
    </w:p>
    <w:p w:rsidR="00806516" w:rsidRPr="004112B6" w:rsidRDefault="00806516" w:rsidP="004112B6">
      <w:pPr>
        <w:shd w:val="clear" w:color="auto" w:fill="FFFFFF"/>
        <w:spacing w:after="0" w:line="240" w:lineRule="auto"/>
        <w:jc w:val="center"/>
        <w:outlineLvl w:val="1"/>
        <w:rPr>
          <w:rFonts w:ascii="Arial" w:eastAsia="Times New Roman" w:hAnsi="Arial" w:cs="Arial"/>
          <w:b/>
          <w:color w:val="333333"/>
          <w:lang w:eastAsia="en-GB"/>
        </w:rPr>
      </w:pPr>
    </w:p>
    <w:p w:rsidR="0096101D" w:rsidRPr="004112B6" w:rsidRDefault="0096101D" w:rsidP="004112B6">
      <w:pPr>
        <w:shd w:val="clear" w:color="auto" w:fill="FFFFFF"/>
        <w:spacing w:after="0" w:line="240" w:lineRule="auto"/>
        <w:jc w:val="center"/>
        <w:outlineLvl w:val="1"/>
        <w:rPr>
          <w:rFonts w:ascii="Arial" w:eastAsia="Times New Roman" w:hAnsi="Arial" w:cs="Arial"/>
          <w:b/>
          <w:color w:val="333333"/>
          <w:sz w:val="32"/>
          <w:szCs w:val="32"/>
          <w:lang w:eastAsia="en-GB"/>
        </w:rPr>
      </w:pPr>
      <w:r w:rsidRPr="004112B6">
        <w:rPr>
          <w:rFonts w:ascii="Arial" w:eastAsia="Times New Roman" w:hAnsi="Arial" w:cs="Arial"/>
          <w:b/>
          <w:color w:val="333333"/>
          <w:sz w:val="32"/>
          <w:szCs w:val="32"/>
          <w:lang w:eastAsia="en-GB"/>
        </w:rPr>
        <w:t>ICT Strategy and Policy Development</w:t>
      </w:r>
    </w:p>
    <w:p w:rsidR="00806516" w:rsidRPr="004112B6" w:rsidRDefault="00806516" w:rsidP="004112B6">
      <w:pPr>
        <w:shd w:val="clear" w:color="auto" w:fill="FFFFFF"/>
        <w:spacing w:after="0" w:line="240" w:lineRule="auto"/>
        <w:jc w:val="center"/>
        <w:outlineLvl w:val="1"/>
        <w:rPr>
          <w:rFonts w:ascii="Arial" w:eastAsia="Times New Roman" w:hAnsi="Arial" w:cs="Arial"/>
          <w:b/>
          <w:color w:val="333333"/>
          <w:sz w:val="32"/>
          <w:szCs w:val="32"/>
          <w:lang w:eastAsia="en-GB"/>
        </w:rPr>
      </w:pPr>
    </w:p>
    <w:p w:rsidR="0096101D" w:rsidRPr="004112B6" w:rsidRDefault="0096101D" w:rsidP="004112B6">
      <w:pPr>
        <w:shd w:val="clear" w:color="auto" w:fill="FFFFFF"/>
        <w:spacing w:after="0" w:line="240" w:lineRule="auto"/>
        <w:jc w:val="center"/>
        <w:outlineLvl w:val="1"/>
        <w:rPr>
          <w:rFonts w:ascii="Arial" w:eastAsia="Times New Roman" w:hAnsi="Arial" w:cs="Arial"/>
          <w:b/>
          <w:color w:val="333333"/>
          <w:sz w:val="32"/>
          <w:szCs w:val="32"/>
          <w:lang w:eastAsia="en-GB"/>
        </w:rPr>
      </w:pPr>
      <w:r w:rsidRPr="004112B6">
        <w:rPr>
          <w:rFonts w:ascii="Arial" w:eastAsia="Times New Roman" w:hAnsi="Arial" w:cs="Arial"/>
          <w:b/>
          <w:color w:val="333333"/>
          <w:sz w:val="32"/>
          <w:szCs w:val="32"/>
          <w:lang w:eastAsia="en-GB"/>
        </w:rPr>
        <w:t>Internship Vacancy</w:t>
      </w:r>
    </w:p>
    <w:p w:rsidR="00806516" w:rsidRPr="004112B6" w:rsidRDefault="00806516" w:rsidP="004112B6">
      <w:pPr>
        <w:shd w:val="clear" w:color="auto" w:fill="FFFFFF"/>
        <w:spacing w:after="0" w:line="240" w:lineRule="auto"/>
        <w:outlineLvl w:val="1"/>
        <w:rPr>
          <w:rFonts w:ascii="Arial" w:eastAsia="Times New Roman" w:hAnsi="Arial" w:cs="Arial"/>
          <w:b/>
          <w:color w:val="333333"/>
          <w:lang w:eastAsia="en-GB"/>
        </w:rPr>
      </w:pPr>
    </w:p>
    <w:p w:rsidR="00227B09" w:rsidRPr="004112B6" w:rsidRDefault="00227B09" w:rsidP="004112B6">
      <w:pPr>
        <w:shd w:val="clear" w:color="auto" w:fill="FFFFFF"/>
        <w:spacing w:after="0" w:line="240" w:lineRule="auto"/>
        <w:rPr>
          <w:rFonts w:ascii="Arial" w:eastAsia="Times New Roman" w:hAnsi="Arial" w:cs="Arial"/>
          <w:color w:val="333333"/>
          <w:lang w:eastAsia="en-GB"/>
        </w:rPr>
      </w:pPr>
    </w:p>
    <w:p w:rsidR="0096101D" w:rsidRPr="00636EBC" w:rsidRDefault="004112B6" w:rsidP="004112B6">
      <w:pPr>
        <w:spacing w:after="0" w:line="240" w:lineRule="auto"/>
        <w:rPr>
          <w:rFonts w:ascii="Arial" w:eastAsia="Times New Roman" w:hAnsi="Arial" w:cs="Arial"/>
          <w:b/>
          <w:color w:val="333333"/>
          <w:sz w:val="24"/>
          <w:szCs w:val="24"/>
          <w:lang w:eastAsia="en-GB"/>
        </w:rPr>
      </w:pPr>
      <w:r w:rsidRPr="00636EBC">
        <w:rPr>
          <w:rFonts w:ascii="Arial" w:eastAsia="Times New Roman" w:hAnsi="Arial" w:cs="Arial"/>
          <w:b/>
          <w:color w:val="333333"/>
          <w:sz w:val="24"/>
          <w:szCs w:val="24"/>
          <w:lang w:eastAsia="en-GB"/>
        </w:rPr>
        <w:t>JOB ROLE</w:t>
      </w:r>
      <w:r w:rsidR="0096101D" w:rsidRPr="00636EBC">
        <w:rPr>
          <w:rFonts w:ascii="Arial" w:eastAsia="Times New Roman" w:hAnsi="Arial" w:cs="Arial"/>
          <w:b/>
          <w:color w:val="333333"/>
          <w:sz w:val="24"/>
          <w:szCs w:val="24"/>
          <w:lang w:eastAsia="en-GB"/>
        </w:rPr>
        <w:t>:</w:t>
      </w:r>
    </w:p>
    <w:p w:rsidR="00806516" w:rsidRPr="004112B6" w:rsidRDefault="00806516" w:rsidP="004112B6">
      <w:pPr>
        <w:spacing w:after="0" w:line="240" w:lineRule="auto"/>
        <w:rPr>
          <w:rFonts w:ascii="Arial" w:eastAsia="Times New Roman" w:hAnsi="Arial" w:cs="Arial"/>
          <w:lang w:eastAsia="en-GB"/>
        </w:rPr>
      </w:pPr>
    </w:p>
    <w:p w:rsidR="0096101D" w:rsidRPr="004112B6" w:rsidRDefault="0096101D" w:rsidP="004112B6">
      <w:pPr>
        <w:pStyle w:val="ListParagraph"/>
        <w:numPr>
          <w:ilvl w:val="0"/>
          <w:numId w:val="4"/>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Review the use of current ICT systems and practices within the organisation</w:t>
      </w:r>
    </w:p>
    <w:p w:rsidR="0096101D" w:rsidRPr="004112B6" w:rsidRDefault="0096101D" w:rsidP="004112B6">
      <w:pPr>
        <w:pStyle w:val="ListParagraph"/>
        <w:numPr>
          <w:ilvl w:val="0"/>
          <w:numId w:val="4"/>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Explore alternative forms of ICT usage including greater use of social media.</w:t>
      </w:r>
    </w:p>
    <w:p w:rsidR="0096101D" w:rsidRPr="004112B6" w:rsidRDefault="0096101D" w:rsidP="004112B6">
      <w:pPr>
        <w:pStyle w:val="ListParagraph"/>
        <w:numPr>
          <w:ilvl w:val="0"/>
          <w:numId w:val="4"/>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Create a social media usage policy</w:t>
      </w:r>
    </w:p>
    <w:p w:rsidR="0096101D" w:rsidRPr="004112B6" w:rsidRDefault="0096101D" w:rsidP="004112B6">
      <w:pPr>
        <w:pStyle w:val="ListParagraph"/>
        <w:numPr>
          <w:ilvl w:val="0"/>
          <w:numId w:val="4"/>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Provide Internal and external communications policy</w:t>
      </w:r>
    </w:p>
    <w:p w:rsidR="0096101D" w:rsidRPr="004112B6" w:rsidRDefault="0096101D" w:rsidP="004112B6">
      <w:pPr>
        <w:pStyle w:val="ListParagraph"/>
        <w:numPr>
          <w:ilvl w:val="0"/>
          <w:numId w:val="4"/>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Provide evidence-based recommendations </w:t>
      </w:r>
    </w:p>
    <w:p w:rsidR="0096101D" w:rsidRPr="004112B6" w:rsidRDefault="0096101D" w:rsidP="004112B6">
      <w:pPr>
        <w:shd w:val="clear" w:color="auto" w:fill="FFFFFF"/>
        <w:spacing w:after="0" w:line="240" w:lineRule="auto"/>
        <w:rPr>
          <w:rFonts w:ascii="Arial" w:eastAsia="Times New Roman" w:hAnsi="Arial" w:cs="Arial"/>
          <w:b/>
          <w:bCs/>
          <w:color w:val="333333"/>
          <w:lang w:eastAsia="en-GB"/>
        </w:rPr>
      </w:pPr>
    </w:p>
    <w:p w:rsidR="004112B6" w:rsidRPr="004112B6" w:rsidRDefault="004112B6" w:rsidP="004112B6">
      <w:pPr>
        <w:spacing w:after="0" w:line="240" w:lineRule="auto"/>
        <w:rPr>
          <w:rFonts w:ascii="Arial" w:hAnsi="Arial" w:cs="Arial"/>
          <w:u w:val="single"/>
        </w:rPr>
      </w:pPr>
    </w:p>
    <w:p w:rsidR="004112B6" w:rsidRPr="00636EBC" w:rsidRDefault="004112B6" w:rsidP="004112B6">
      <w:pPr>
        <w:spacing w:after="0" w:line="240" w:lineRule="auto"/>
        <w:rPr>
          <w:rFonts w:ascii="Arial" w:hAnsi="Arial" w:cs="Arial"/>
          <w:b/>
          <w:u w:val="single"/>
        </w:rPr>
      </w:pPr>
      <w:r w:rsidRPr="00636EBC">
        <w:rPr>
          <w:rFonts w:ascii="Arial" w:hAnsi="Arial" w:cs="Arial"/>
          <w:b/>
          <w:u w:val="single"/>
        </w:rPr>
        <w:t>Implementation of a social media strategy</w:t>
      </w:r>
    </w:p>
    <w:p w:rsidR="004112B6" w:rsidRPr="004112B6" w:rsidRDefault="004112B6" w:rsidP="004112B6">
      <w:pPr>
        <w:spacing w:after="0" w:line="240" w:lineRule="auto"/>
        <w:rPr>
          <w:rFonts w:ascii="Arial" w:hAnsi="Arial" w:cs="Arial"/>
          <w:u w:val="single"/>
        </w:rPr>
      </w:pPr>
    </w:p>
    <w:p w:rsidR="004112B6" w:rsidRPr="004112B6" w:rsidRDefault="004112B6" w:rsidP="004112B6">
      <w:pPr>
        <w:spacing w:after="0" w:line="240" w:lineRule="auto"/>
        <w:jc w:val="both"/>
        <w:rPr>
          <w:rFonts w:ascii="Arial" w:hAnsi="Arial" w:cs="Arial"/>
        </w:rPr>
      </w:pPr>
      <w:r w:rsidRPr="004112B6">
        <w:rPr>
          <w:rFonts w:ascii="Arial" w:hAnsi="Arial" w:cs="Arial"/>
        </w:rPr>
        <w:t>The organisation requires an intern with knowledge and experience of using social media effectively to devise a social media strategy within Apex Scotland. This would include researching all forms of current social media and any forms that are about to come on stream in the near future. It would also include a rationale for a preferred social media/s option, a full cost analysis and a training needs analysis for staff members.</w:t>
      </w:r>
    </w:p>
    <w:p w:rsidR="004112B6" w:rsidRDefault="004112B6" w:rsidP="004112B6">
      <w:pPr>
        <w:spacing w:after="0" w:line="240" w:lineRule="auto"/>
        <w:rPr>
          <w:rFonts w:ascii="Arial" w:hAnsi="Arial" w:cs="Arial"/>
        </w:rPr>
      </w:pPr>
    </w:p>
    <w:p w:rsidR="004112B6" w:rsidRDefault="004112B6" w:rsidP="004112B6">
      <w:pPr>
        <w:spacing w:after="0" w:line="240" w:lineRule="auto"/>
        <w:rPr>
          <w:rFonts w:ascii="Arial" w:hAnsi="Arial" w:cs="Arial"/>
        </w:rPr>
      </w:pPr>
      <w:r w:rsidRPr="004112B6">
        <w:rPr>
          <w:rFonts w:ascii="Arial" w:hAnsi="Arial" w:cs="Arial"/>
        </w:rPr>
        <w:t>Anticipated outputs would include:</w:t>
      </w:r>
    </w:p>
    <w:p w:rsidR="004112B6" w:rsidRPr="004112B6" w:rsidRDefault="004112B6" w:rsidP="004112B6">
      <w:pPr>
        <w:spacing w:after="0" w:line="240" w:lineRule="auto"/>
        <w:rPr>
          <w:rFonts w:ascii="Arial" w:hAnsi="Arial" w:cs="Arial"/>
        </w:rPr>
      </w:pPr>
    </w:p>
    <w:p w:rsidR="004112B6" w:rsidRPr="004112B6" w:rsidRDefault="004112B6" w:rsidP="004112B6">
      <w:pPr>
        <w:pStyle w:val="ListParagraph"/>
        <w:numPr>
          <w:ilvl w:val="0"/>
          <w:numId w:val="16"/>
        </w:numPr>
        <w:spacing w:after="0" w:line="240" w:lineRule="auto"/>
        <w:ind w:left="709" w:hanging="283"/>
        <w:jc w:val="both"/>
        <w:rPr>
          <w:rFonts w:ascii="Arial" w:hAnsi="Arial" w:cs="Arial"/>
        </w:rPr>
      </w:pPr>
      <w:r w:rsidRPr="004112B6">
        <w:rPr>
          <w:rFonts w:ascii="Arial" w:hAnsi="Arial" w:cs="Arial"/>
        </w:rPr>
        <w:t>Identification and analysis of different forms of social media relevant to its effectiveness in the organisation’s business environment</w:t>
      </w:r>
    </w:p>
    <w:p w:rsidR="004112B6" w:rsidRDefault="004112B6" w:rsidP="004112B6">
      <w:pPr>
        <w:pStyle w:val="ListParagraph"/>
        <w:spacing w:after="0" w:line="240" w:lineRule="auto"/>
        <w:ind w:left="709"/>
        <w:jc w:val="both"/>
        <w:rPr>
          <w:rFonts w:ascii="Arial" w:hAnsi="Arial" w:cs="Arial"/>
        </w:rPr>
      </w:pPr>
    </w:p>
    <w:p w:rsidR="004112B6" w:rsidRPr="004112B6" w:rsidRDefault="004112B6" w:rsidP="004112B6">
      <w:pPr>
        <w:pStyle w:val="ListParagraph"/>
        <w:numPr>
          <w:ilvl w:val="0"/>
          <w:numId w:val="16"/>
        </w:numPr>
        <w:spacing w:after="0" w:line="240" w:lineRule="auto"/>
        <w:ind w:left="709" w:hanging="283"/>
        <w:jc w:val="both"/>
        <w:rPr>
          <w:rFonts w:ascii="Arial" w:hAnsi="Arial" w:cs="Arial"/>
        </w:rPr>
      </w:pPr>
      <w:r w:rsidRPr="004112B6">
        <w:rPr>
          <w:rFonts w:ascii="Arial" w:hAnsi="Arial" w:cs="Arial"/>
        </w:rPr>
        <w:t xml:space="preserve">A training programme for staff </w:t>
      </w:r>
    </w:p>
    <w:p w:rsidR="004112B6" w:rsidRDefault="004112B6" w:rsidP="004112B6">
      <w:pPr>
        <w:spacing w:after="0" w:line="240" w:lineRule="auto"/>
        <w:rPr>
          <w:rFonts w:ascii="Arial" w:hAnsi="Arial" w:cs="Arial"/>
        </w:rPr>
      </w:pPr>
    </w:p>
    <w:p w:rsidR="004112B6" w:rsidRDefault="004112B6" w:rsidP="004112B6">
      <w:pPr>
        <w:spacing w:after="0" w:line="240" w:lineRule="auto"/>
        <w:rPr>
          <w:rFonts w:ascii="Arial" w:hAnsi="Arial" w:cs="Arial"/>
        </w:rPr>
      </w:pPr>
      <w:r w:rsidRPr="004112B6">
        <w:rPr>
          <w:rFonts w:ascii="Arial" w:hAnsi="Arial" w:cs="Arial"/>
        </w:rPr>
        <w:t>Anticipated outcomes include:</w:t>
      </w:r>
    </w:p>
    <w:p w:rsidR="004112B6" w:rsidRPr="004112B6" w:rsidRDefault="004112B6" w:rsidP="004112B6">
      <w:pPr>
        <w:spacing w:after="0" w:line="240" w:lineRule="auto"/>
        <w:rPr>
          <w:rFonts w:ascii="Arial" w:hAnsi="Arial" w:cs="Arial"/>
        </w:rPr>
      </w:pPr>
    </w:p>
    <w:p w:rsidR="004112B6" w:rsidRPr="004112B6" w:rsidRDefault="004112B6" w:rsidP="004112B6">
      <w:pPr>
        <w:pStyle w:val="ListParagraph"/>
        <w:numPr>
          <w:ilvl w:val="0"/>
          <w:numId w:val="17"/>
        </w:numPr>
        <w:spacing w:after="0" w:line="240" w:lineRule="auto"/>
        <w:ind w:hanging="294"/>
        <w:jc w:val="both"/>
        <w:rPr>
          <w:rFonts w:ascii="Arial" w:hAnsi="Arial" w:cs="Arial"/>
        </w:rPr>
      </w:pPr>
      <w:r w:rsidRPr="004112B6">
        <w:rPr>
          <w:rFonts w:ascii="Arial" w:hAnsi="Arial" w:cs="Arial"/>
        </w:rPr>
        <w:t>An identified social media platform that takes account of the needs of the organisation</w:t>
      </w:r>
    </w:p>
    <w:p w:rsidR="004112B6" w:rsidRDefault="004112B6" w:rsidP="004112B6">
      <w:pPr>
        <w:pStyle w:val="ListParagraph"/>
        <w:spacing w:after="0" w:line="240" w:lineRule="auto"/>
        <w:jc w:val="both"/>
        <w:rPr>
          <w:rFonts w:ascii="Arial" w:hAnsi="Arial" w:cs="Arial"/>
        </w:rPr>
      </w:pPr>
    </w:p>
    <w:p w:rsidR="004112B6" w:rsidRPr="004112B6" w:rsidRDefault="004112B6" w:rsidP="004112B6">
      <w:pPr>
        <w:pStyle w:val="ListParagraph"/>
        <w:numPr>
          <w:ilvl w:val="0"/>
          <w:numId w:val="17"/>
        </w:numPr>
        <w:spacing w:after="0" w:line="240" w:lineRule="auto"/>
        <w:ind w:hanging="294"/>
        <w:jc w:val="both"/>
        <w:rPr>
          <w:rFonts w:ascii="Arial" w:hAnsi="Arial" w:cs="Arial"/>
        </w:rPr>
      </w:pPr>
      <w:r w:rsidRPr="004112B6">
        <w:rPr>
          <w:rFonts w:ascii="Arial" w:hAnsi="Arial" w:cs="Arial"/>
        </w:rPr>
        <w:t>Apex Scotland using social media to best effect and adhering to all  legal requirements, e.g. communications act, data protection act</w:t>
      </w:r>
    </w:p>
    <w:p w:rsidR="004112B6" w:rsidRDefault="004112B6" w:rsidP="004112B6">
      <w:pPr>
        <w:pStyle w:val="ListParagraph"/>
        <w:spacing w:after="0" w:line="240" w:lineRule="auto"/>
        <w:jc w:val="both"/>
        <w:rPr>
          <w:rFonts w:ascii="Arial" w:hAnsi="Arial" w:cs="Arial"/>
        </w:rPr>
      </w:pPr>
    </w:p>
    <w:p w:rsidR="004112B6" w:rsidRPr="004112B6" w:rsidRDefault="004112B6" w:rsidP="004112B6">
      <w:pPr>
        <w:pStyle w:val="ListParagraph"/>
        <w:numPr>
          <w:ilvl w:val="0"/>
          <w:numId w:val="17"/>
        </w:numPr>
        <w:spacing w:after="0" w:line="240" w:lineRule="auto"/>
        <w:ind w:hanging="294"/>
        <w:jc w:val="both"/>
        <w:rPr>
          <w:rFonts w:ascii="Arial" w:hAnsi="Arial" w:cs="Arial"/>
        </w:rPr>
      </w:pPr>
      <w:r w:rsidRPr="004112B6">
        <w:rPr>
          <w:rFonts w:ascii="Arial" w:hAnsi="Arial" w:cs="Arial"/>
        </w:rPr>
        <w:t>Apex Scotland staff confident and competent in the use of social media</w:t>
      </w:r>
    </w:p>
    <w:p w:rsidR="004112B6" w:rsidRPr="004112B6" w:rsidRDefault="004112B6" w:rsidP="004112B6">
      <w:pPr>
        <w:spacing w:after="0" w:line="240" w:lineRule="auto"/>
        <w:rPr>
          <w:rFonts w:ascii="Arial" w:hAnsi="Arial" w:cs="Arial"/>
        </w:rPr>
      </w:pPr>
    </w:p>
    <w:p w:rsidR="004112B6" w:rsidRPr="004112B6" w:rsidRDefault="004112B6" w:rsidP="004112B6">
      <w:pPr>
        <w:spacing w:after="0" w:line="240" w:lineRule="auto"/>
        <w:rPr>
          <w:rFonts w:ascii="Arial" w:hAnsi="Arial" w:cs="Arial"/>
          <w:u w:val="single"/>
        </w:rPr>
      </w:pPr>
    </w:p>
    <w:p w:rsidR="004112B6" w:rsidRDefault="004112B6">
      <w:pPr>
        <w:rPr>
          <w:rFonts w:ascii="Arial" w:hAnsi="Arial" w:cs="Arial"/>
          <w:u w:val="single"/>
        </w:rPr>
      </w:pPr>
      <w:r>
        <w:rPr>
          <w:rFonts w:ascii="Arial" w:hAnsi="Arial" w:cs="Arial"/>
          <w:u w:val="single"/>
        </w:rPr>
        <w:br w:type="page"/>
      </w:r>
    </w:p>
    <w:p w:rsidR="004112B6" w:rsidRPr="00636EBC" w:rsidRDefault="004112B6" w:rsidP="004112B6">
      <w:pPr>
        <w:spacing w:after="0" w:line="240" w:lineRule="auto"/>
        <w:rPr>
          <w:rFonts w:ascii="Arial" w:hAnsi="Arial" w:cs="Arial"/>
          <w:b/>
          <w:u w:val="single"/>
        </w:rPr>
      </w:pPr>
      <w:r w:rsidRPr="00636EBC">
        <w:rPr>
          <w:rFonts w:ascii="Arial" w:hAnsi="Arial" w:cs="Arial"/>
          <w:b/>
          <w:u w:val="single"/>
        </w:rPr>
        <w:lastRenderedPageBreak/>
        <w:t xml:space="preserve">E communication system  </w:t>
      </w:r>
    </w:p>
    <w:p w:rsidR="004112B6" w:rsidRPr="004112B6" w:rsidRDefault="004112B6" w:rsidP="004112B6">
      <w:pPr>
        <w:spacing w:after="0" w:line="240" w:lineRule="auto"/>
        <w:rPr>
          <w:rFonts w:ascii="Arial" w:hAnsi="Arial" w:cs="Arial"/>
        </w:rPr>
      </w:pPr>
    </w:p>
    <w:p w:rsidR="004112B6" w:rsidRDefault="004112B6" w:rsidP="004112B6">
      <w:pPr>
        <w:spacing w:after="0" w:line="240" w:lineRule="auto"/>
        <w:jc w:val="both"/>
        <w:rPr>
          <w:rFonts w:ascii="Arial" w:hAnsi="Arial" w:cs="Arial"/>
        </w:rPr>
      </w:pPr>
      <w:r w:rsidRPr="004112B6">
        <w:rPr>
          <w:rFonts w:ascii="Arial" w:hAnsi="Arial" w:cs="Arial"/>
        </w:rPr>
        <w:t>Apex Scotland has multiple sites throughout Scotland and requires a platform for effective communication with, and between staff. It also requires to safely communicate with partner organisations, sharing data safely and securely. The system should also be capable of hosting E learning modules for staff development</w:t>
      </w:r>
      <w:r>
        <w:rPr>
          <w:rFonts w:ascii="Arial" w:hAnsi="Arial" w:cs="Arial"/>
        </w:rPr>
        <w:t>.</w:t>
      </w:r>
    </w:p>
    <w:p w:rsidR="004112B6" w:rsidRPr="004112B6" w:rsidRDefault="004112B6" w:rsidP="004112B6">
      <w:pPr>
        <w:spacing w:after="0" w:line="240" w:lineRule="auto"/>
        <w:jc w:val="both"/>
        <w:rPr>
          <w:rFonts w:ascii="Arial" w:hAnsi="Arial" w:cs="Arial"/>
        </w:rPr>
      </w:pPr>
    </w:p>
    <w:p w:rsidR="004112B6" w:rsidRPr="004112B6" w:rsidRDefault="004112B6" w:rsidP="004112B6">
      <w:pPr>
        <w:spacing w:after="0" w:line="240" w:lineRule="auto"/>
        <w:rPr>
          <w:rFonts w:ascii="Arial" w:hAnsi="Arial" w:cs="Arial"/>
        </w:rPr>
      </w:pPr>
      <w:r w:rsidRPr="004112B6">
        <w:rPr>
          <w:rFonts w:ascii="Arial" w:hAnsi="Arial" w:cs="Arial"/>
        </w:rPr>
        <w:t>Anticipated outputs include:</w:t>
      </w:r>
    </w:p>
    <w:p w:rsidR="004112B6" w:rsidRPr="004112B6" w:rsidRDefault="004112B6" w:rsidP="004112B6">
      <w:pPr>
        <w:spacing w:after="0" w:line="240" w:lineRule="auto"/>
        <w:rPr>
          <w:rFonts w:ascii="Arial" w:hAnsi="Arial" w:cs="Arial"/>
          <w:u w:val="single"/>
        </w:rPr>
      </w:pPr>
    </w:p>
    <w:p w:rsidR="004112B6" w:rsidRPr="004112B6" w:rsidRDefault="004112B6" w:rsidP="004112B6">
      <w:pPr>
        <w:pStyle w:val="ListParagraph"/>
        <w:numPr>
          <w:ilvl w:val="0"/>
          <w:numId w:val="18"/>
        </w:numPr>
        <w:spacing w:after="0" w:line="240" w:lineRule="auto"/>
        <w:ind w:hanging="294"/>
        <w:jc w:val="both"/>
        <w:rPr>
          <w:rFonts w:ascii="Arial" w:hAnsi="Arial" w:cs="Arial"/>
        </w:rPr>
      </w:pPr>
      <w:r w:rsidRPr="004112B6">
        <w:rPr>
          <w:rFonts w:ascii="Arial" w:hAnsi="Arial" w:cs="Arial"/>
        </w:rPr>
        <w:t>Analysis of current model of E communication within the organisation</w:t>
      </w:r>
      <w:r w:rsidR="009819C2">
        <w:rPr>
          <w:rFonts w:ascii="Arial" w:hAnsi="Arial" w:cs="Arial"/>
        </w:rPr>
        <w:t xml:space="preserve"> to test it</w:t>
      </w:r>
      <w:r w:rsidRPr="004112B6">
        <w:rPr>
          <w:rFonts w:ascii="Arial" w:hAnsi="Arial" w:cs="Arial"/>
        </w:rPr>
        <w:t>s effectiveness and to ensure it meets all legal requirements</w:t>
      </w:r>
    </w:p>
    <w:p w:rsidR="004112B6" w:rsidRPr="004112B6" w:rsidRDefault="004112B6" w:rsidP="004112B6">
      <w:pPr>
        <w:pStyle w:val="ListParagraph"/>
        <w:numPr>
          <w:ilvl w:val="0"/>
          <w:numId w:val="18"/>
        </w:numPr>
        <w:spacing w:after="0" w:line="240" w:lineRule="auto"/>
        <w:ind w:hanging="294"/>
        <w:jc w:val="both"/>
        <w:rPr>
          <w:rFonts w:ascii="Arial" w:hAnsi="Arial" w:cs="Arial"/>
        </w:rPr>
      </w:pPr>
      <w:r w:rsidRPr="004112B6">
        <w:rPr>
          <w:rFonts w:ascii="Arial" w:hAnsi="Arial" w:cs="Arial"/>
        </w:rPr>
        <w:t>Comparison of competitors use of E communications with particular emphasis on use of E learning</w:t>
      </w:r>
    </w:p>
    <w:p w:rsidR="004112B6" w:rsidRPr="004112B6" w:rsidRDefault="004112B6" w:rsidP="004112B6">
      <w:pPr>
        <w:pStyle w:val="ListParagraph"/>
        <w:numPr>
          <w:ilvl w:val="0"/>
          <w:numId w:val="18"/>
        </w:numPr>
        <w:spacing w:after="0" w:line="240" w:lineRule="auto"/>
        <w:ind w:hanging="294"/>
        <w:jc w:val="both"/>
        <w:rPr>
          <w:rFonts w:ascii="Arial" w:hAnsi="Arial" w:cs="Arial"/>
        </w:rPr>
      </w:pPr>
      <w:r w:rsidRPr="004112B6">
        <w:rPr>
          <w:rFonts w:ascii="Arial" w:hAnsi="Arial" w:cs="Arial"/>
        </w:rPr>
        <w:t xml:space="preserve">Road testing and recommendation of alternative E communication system after analysis of functionality for Apex needs </w:t>
      </w:r>
    </w:p>
    <w:p w:rsidR="004112B6" w:rsidRPr="004112B6" w:rsidRDefault="004112B6" w:rsidP="004112B6">
      <w:pPr>
        <w:pStyle w:val="ListParagraph"/>
        <w:numPr>
          <w:ilvl w:val="0"/>
          <w:numId w:val="18"/>
        </w:numPr>
        <w:spacing w:after="0" w:line="240" w:lineRule="auto"/>
        <w:ind w:hanging="294"/>
        <w:jc w:val="both"/>
        <w:rPr>
          <w:rFonts w:ascii="Arial" w:hAnsi="Arial" w:cs="Arial"/>
        </w:rPr>
      </w:pPr>
      <w:r w:rsidRPr="004112B6">
        <w:rPr>
          <w:rFonts w:ascii="Arial" w:hAnsi="Arial" w:cs="Arial"/>
        </w:rPr>
        <w:t>Cost/benefit analysis</w:t>
      </w:r>
    </w:p>
    <w:p w:rsidR="004112B6" w:rsidRPr="004112B6" w:rsidRDefault="004112B6" w:rsidP="004112B6">
      <w:pPr>
        <w:pStyle w:val="ListParagraph"/>
        <w:numPr>
          <w:ilvl w:val="0"/>
          <w:numId w:val="18"/>
        </w:numPr>
        <w:spacing w:after="0" w:line="240" w:lineRule="auto"/>
        <w:ind w:hanging="294"/>
        <w:jc w:val="both"/>
        <w:rPr>
          <w:rFonts w:ascii="Arial" w:hAnsi="Arial" w:cs="Arial"/>
        </w:rPr>
      </w:pPr>
      <w:r w:rsidRPr="004112B6">
        <w:rPr>
          <w:rFonts w:ascii="Arial" w:hAnsi="Arial" w:cs="Arial"/>
        </w:rPr>
        <w:t>Policy and procedure for use of preferred system</w:t>
      </w:r>
    </w:p>
    <w:p w:rsidR="004112B6" w:rsidRPr="004112B6" w:rsidRDefault="004112B6" w:rsidP="004112B6">
      <w:pPr>
        <w:pStyle w:val="ListParagraph"/>
        <w:numPr>
          <w:ilvl w:val="0"/>
          <w:numId w:val="18"/>
        </w:numPr>
        <w:spacing w:after="0" w:line="240" w:lineRule="auto"/>
        <w:ind w:hanging="294"/>
        <w:jc w:val="both"/>
        <w:rPr>
          <w:rFonts w:ascii="Arial" w:hAnsi="Arial" w:cs="Arial"/>
        </w:rPr>
      </w:pPr>
      <w:r w:rsidRPr="004112B6">
        <w:rPr>
          <w:rFonts w:ascii="Arial" w:hAnsi="Arial" w:cs="Arial"/>
        </w:rPr>
        <w:t>Training programme for staff</w:t>
      </w:r>
    </w:p>
    <w:p w:rsidR="004112B6" w:rsidRPr="004112B6" w:rsidRDefault="004112B6" w:rsidP="004112B6">
      <w:pPr>
        <w:spacing w:after="0" w:line="240" w:lineRule="auto"/>
        <w:rPr>
          <w:rFonts w:ascii="Arial" w:hAnsi="Arial" w:cs="Arial"/>
        </w:rPr>
      </w:pPr>
    </w:p>
    <w:p w:rsidR="004112B6" w:rsidRPr="004112B6" w:rsidRDefault="004112B6" w:rsidP="004112B6">
      <w:pPr>
        <w:spacing w:after="0" w:line="240" w:lineRule="auto"/>
        <w:rPr>
          <w:rFonts w:ascii="Arial" w:hAnsi="Arial" w:cs="Arial"/>
        </w:rPr>
      </w:pPr>
      <w:r w:rsidRPr="004112B6">
        <w:rPr>
          <w:rFonts w:ascii="Arial" w:hAnsi="Arial" w:cs="Arial"/>
        </w:rPr>
        <w:t>Anticipated outcomes include:</w:t>
      </w:r>
    </w:p>
    <w:p w:rsidR="004112B6" w:rsidRPr="004112B6" w:rsidRDefault="004112B6" w:rsidP="004112B6">
      <w:pPr>
        <w:spacing w:after="0" w:line="240" w:lineRule="auto"/>
        <w:rPr>
          <w:rFonts w:ascii="Arial" w:hAnsi="Arial" w:cs="Arial"/>
        </w:rPr>
      </w:pPr>
    </w:p>
    <w:p w:rsidR="004112B6" w:rsidRPr="004112B6" w:rsidRDefault="004112B6" w:rsidP="004112B6">
      <w:pPr>
        <w:pStyle w:val="ListParagraph"/>
        <w:numPr>
          <w:ilvl w:val="0"/>
          <w:numId w:val="19"/>
        </w:numPr>
        <w:spacing w:after="0" w:line="240" w:lineRule="auto"/>
        <w:ind w:hanging="294"/>
        <w:jc w:val="both"/>
        <w:rPr>
          <w:rFonts w:ascii="Arial" w:hAnsi="Arial" w:cs="Arial"/>
        </w:rPr>
      </w:pPr>
      <w:r w:rsidRPr="004112B6">
        <w:rPr>
          <w:rFonts w:ascii="Arial" w:hAnsi="Arial" w:cs="Arial"/>
        </w:rPr>
        <w:t>Apex has in place a fit for purpose E communication system that is easily understood and effectively used by staff</w:t>
      </w:r>
    </w:p>
    <w:p w:rsidR="004112B6" w:rsidRPr="004112B6" w:rsidRDefault="004112B6" w:rsidP="004112B6">
      <w:pPr>
        <w:pStyle w:val="ListParagraph"/>
        <w:numPr>
          <w:ilvl w:val="0"/>
          <w:numId w:val="19"/>
        </w:numPr>
        <w:spacing w:after="0" w:line="240" w:lineRule="auto"/>
        <w:ind w:hanging="294"/>
        <w:jc w:val="both"/>
        <w:rPr>
          <w:rFonts w:ascii="Arial" w:hAnsi="Arial" w:cs="Arial"/>
        </w:rPr>
      </w:pPr>
      <w:r w:rsidRPr="004112B6">
        <w:rPr>
          <w:rFonts w:ascii="Arial" w:hAnsi="Arial" w:cs="Arial"/>
        </w:rPr>
        <w:t>The organisation can safely and securely share information with partner agencies</w:t>
      </w:r>
    </w:p>
    <w:p w:rsidR="004112B6" w:rsidRPr="004112B6" w:rsidRDefault="004112B6" w:rsidP="004112B6">
      <w:pPr>
        <w:pStyle w:val="ListParagraph"/>
        <w:numPr>
          <w:ilvl w:val="0"/>
          <w:numId w:val="19"/>
        </w:numPr>
        <w:spacing w:after="0" w:line="240" w:lineRule="auto"/>
        <w:ind w:hanging="294"/>
        <w:jc w:val="both"/>
        <w:rPr>
          <w:rFonts w:ascii="Arial" w:hAnsi="Arial" w:cs="Arial"/>
        </w:rPr>
      </w:pPr>
      <w:r w:rsidRPr="004112B6">
        <w:rPr>
          <w:rFonts w:ascii="Arial" w:hAnsi="Arial" w:cs="Arial"/>
        </w:rPr>
        <w:t>A significant proportion of workforce development is completed on-line which will cut down on staff travel and time out of the office</w:t>
      </w:r>
    </w:p>
    <w:p w:rsidR="004112B6" w:rsidRPr="004112B6" w:rsidRDefault="004112B6" w:rsidP="004112B6">
      <w:pPr>
        <w:pStyle w:val="ListParagraph"/>
        <w:numPr>
          <w:ilvl w:val="0"/>
          <w:numId w:val="19"/>
        </w:numPr>
        <w:spacing w:after="0" w:line="240" w:lineRule="auto"/>
        <w:ind w:hanging="294"/>
        <w:jc w:val="both"/>
        <w:rPr>
          <w:rFonts w:ascii="Arial" w:hAnsi="Arial" w:cs="Arial"/>
        </w:rPr>
      </w:pPr>
      <w:r w:rsidRPr="004112B6">
        <w:rPr>
          <w:rFonts w:ascii="Arial" w:hAnsi="Arial" w:cs="Arial"/>
        </w:rPr>
        <w:t>Contributes to Apex target to reduce its carbon footprint</w:t>
      </w:r>
    </w:p>
    <w:p w:rsidR="004112B6" w:rsidRPr="004112B6" w:rsidRDefault="004112B6" w:rsidP="004112B6">
      <w:pPr>
        <w:shd w:val="clear" w:color="auto" w:fill="FFFFFF"/>
        <w:spacing w:after="0" w:line="240" w:lineRule="auto"/>
        <w:rPr>
          <w:rFonts w:ascii="Arial" w:eastAsia="Times New Roman" w:hAnsi="Arial" w:cs="Arial"/>
          <w:b/>
          <w:bCs/>
          <w:color w:val="333333"/>
          <w:lang w:eastAsia="en-GB"/>
        </w:rPr>
      </w:pPr>
    </w:p>
    <w:p w:rsidR="00806516" w:rsidRPr="004112B6" w:rsidRDefault="00806516" w:rsidP="004112B6">
      <w:pPr>
        <w:shd w:val="clear" w:color="auto" w:fill="FFFFFF"/>
        <w:spacing w:after="0" w:line="240" w:lineRule="auto"/>
        <w:rPr>
          <w:rFonts w:ascii="Arial" w:eastAsia="Times New Roman" w:hAnsi="Arial" w:cs="Arial"/>
          <w:b/>
          <w:bCs/>
          <w:color w:val="333333"/>
          <w:lang w:eastAsia="en-GB"/>
        </w:rPr>
      </w:pPr>
    </w:p>
    <w:p w:rsidR="0096101D" w:rsidRPr="00636EBC" w:rsidRDefault="004112B6" w:rsidP="004112B6">
      <w:pPr>
        <w:shd w:val="clear" w:color="auto" w:fill="FFFFFF"/>
        <w:spacing w:after="0" w:line="240" w:lineRule="auto"/>
        <w:rPr>
          <w:rFonts w:ascii="Arial" w:eastAsia="Times New Roman" w:hAnsi="Arial" w:cs="Arial"/>
          <w:color w:val="333333"/>
          <w:sz w:val="24"/>
          <w:szCs w:val="24"/>
          <w:lang w:eastAsia="en-GB"/>
        </w:rPr>
      </w:pPr>
      <w:r w:rsidRPr="00636EBC">
        <w:rPr>
          <w:rFonts w:ascii="Arial" w:eastAsia="Times New Roman" w:hAnsi="Arial" w:cs="Arial"/>
          <w:b/>
          <w:bCs/>
          <w:color w:val="333333"/>
          <w:sz w:val="24"/>
          <w:szCs w:val="24"/>
          <w:lang w:eastAsia="en-GB"/>
        </w:rPr>
        <w:t>PERSON SPECIFICATION</w:t>
      </w:r>
      <w:r w:rsidR="0096101D" w:rsidRPr="00636EBC">
        <w:rPr>
          <w:rFonts w:ascii="Arial" w:eastAsia="Times New Roman" w:hAnsi="Arial" w:cs="Arial"/>
          <w:b/>
          <w:bCs/>
          <w:color w:val="333333"/>
          <w:sz w:val="24"/>
          <w:szCs w:val="24"/>
          <w:lang w:eastAsia="en-GB"/>
        </w:rPr>
        <w:t>:</w:t>
      </w:r>
    </w:p>
    <w:p w:rsidR="0096101D" w:rsidRPr="004112B6" w:rsidRDefault="0096101D" w:rsidP="004112B6">
      <w:pPr>
        <w:shd w:val="clear" w:color="auto" w:fill="FFFFFF"/>
        <w:spacing w:after="0" w:line="240" w:lineRule="auto"/>
        <w:rPr>
          <w:rFonts w:ascii="Arial" w:eastAsia="Times New Roman" w:hAnsi="Arial" w:cs="Arial"/>
          <w:b/>
          <w:bCs/>
          <w:color w:val="333333"/>
          <w:lang w:eastAsia="en-GB"/>
        </w:rPr>
      </w:pPr>
    </w:p>
    <w:p w:rsidR="0096101D" w:rsidRPr="004112B6" w:rsidRDefault="0096101D"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b/>
          <w:bCs/>
          <w:color w:val="333333"/>
          <w:lang w:eastAsia="en-GB"/>
        </w:rPr>
        <w:t>Essential:</w:t>
      </w:r>
    </w:p>
    <w:p w:rsidR="0096101D" w:rsidRPr="004112B6" w:rsidRDefault="0096101D" w:rsidP="004112B6">
      <w:pPr>
        <w:pStyle w:val="ListParagraph"/>
        <w:numPr>
          <w:ilvl w:val="0"/>
          <w:numId w:val="7"/>
        </w:numPr>
        <w:shd w:val="clear" w:color="auto" w:fill="FFFFFF"/>
        <w:spacing w:after="0" w:line="240" w:lineRule="auto"/>
        <w:ind w:left="709" w:hanging="425"/>
        <w:rPr>
          <w:rFonts w:ascii="Arial" w:eastAsia="Times New Roman" w:hAnsi="Arial" w:cs="Arial"/>
          <w:color w:val="333333"/>
          <w:lang w:eastAsia="en-GB"/>
        </w:rPr>
      </w:pPr>
      <w:r w:rsidRPr="004112B6">
        <w:rPr>
          <w:rFonts w:ascii="Arial" w:eastAsia="Times New Roman" w:hAnsi="Arial" w:cs="Arial"/>
          <w:color w:val="333333"/>
          <w:lang w:eastAsia="en-GB"/>
        </w:rPr>
        <w:t>Comprehensive knowledge of all forms of ICT-based packages including Office 365</w:t>
      </w:r>
    </w:p>
    <w:p w:rsidR="0096101D" w:rsidRPr="004112B6" w:rsidRDefault="0096101D" w:rsidP="004112B6">
      <w:pPr>
        <w:pStyle w:val="ListParagraph"/>
        <w:numPr>
          <w:ilvl w:val="0"/>
          <w:numId w:val="7"/>
        </w:numPr>
        <w:shd w:val="clear" w:color="auto" w:fill="FFFFFF"/>
        <w:spacing w:after="0" w:line="240" w:lineRule="auto"/>
        <w:ind w:left="709" w:hanging="425"/>
        <w:rPr>
          <w:rFonts w:ascii="Arial" w:eastAsia="Times New Roman" w:hAnsi="Arial" w:cs="Arial"/>
          <w:color w:val="333333"/>
          <w:lang w:eastAsia="en-GB"/>
        </w:rPr>
      </w:pPr>
      <w:r w:rsidRPr="004112B6">
        <w:rPr>
          <w:rFonts w:ascii="Arial" w:eastAsia="Times New Roman" w:hAnsi="Arial" w:cs="Arial"/>
          <w:color w:val="333333"/>
          <w:lang w:eastAsia="en-GB"/>
        </w:rPr>
        <w:t>Ability to communicate with those that are not ICT literate</w:t>
      </w:r>
    </w:p>
    <w:p w:rsidR="0096101D" w:rsidRPr="004112B6" w:rsidRDefault="0096101D" w:rsidP="004112B6">
      <w:pPr>
        <w:pStyle w:val="ListParagraph"/>
        <w:numPr>
          <w:ilvl w:val="0"/>
          <w:numId w:val="7"/>
        </w:numPr>
        <w:shd w:val="clear" w:color="auto" w:fill="FFFFFF"/>
        <w:spacing w:after="0" w:line="240" w:lineRule="auto"/>
        <w:ind w:left="709" w:hanging="425"/>
        <w:rPr>
          <w:rFonts w:ascii="Arial" w:eastAsia="Times New Roman" w:hAnsi="Arial" w:cs="Arial"/>
          <w:color w:val="333333"/>
          <w:lang w:eastAsia="en-GB"/>
        </w:rPr>
      </w:pPr>
      <w:r w:rsidRPr="004112B6">
        <w:rPr>
          <w:rFonts w:ascii="Arial" w:eastAsia="Times New Roman" w:hAnsi="Arial" w:cs="Arial"/>
          <w:color w:val="333333"/>
          <w:lang w:eastAsia="en-GB"/>
        </w:rPr>
        <w:t>Good communicator</w:t>
      </w:r>
    </w:p>
    <w:p w:rsidR="0096101D" w:rsidRPr="004112B6" w:rsidRDefault="0096101D" w:rsidP="004112B6">
      <w:pPr>
        <w:pStyle w:val="ListParagraph"/>
        <w:numPr>
          <w:ilvl w:val="0"/>
          <w:numId w:val="7"/>
        </w:numPr>
        <w:shd w:val="clear" w:color="auto" w:fill="FFFFFF"/>
        <w:spacing w:after="0" w:line="240" w:lineRule="auto"/>
        <w:ind w:left="709" w:hanging="425"/>
        <w:rPr>
          <w:rFonts w:ascii="Arial" w:eastAsia="Times New Roman" w:hAnsi="Arial" w:cs="Arial"/>
          <w:color w:val="333333"/>
          <w:lang w:eastAsia="en-GB"/>
        </w:rPr>
      </w:pPr>
      <w:r w:rsidRPr="004112B6">
        <w:rPr>
          <w:rFonts w:ascii="Arial" w:eastAsia="Times New Roman" w:hAnsi="Arial" w:cs="Arial"/>
          <w:color w:val="333333"/>
          <w:lang w:eastAsia="en-GB"/>
        </w:rPr>
        <w:t>Ability to work on own initiative</w:t>
      </w:r>
    </w:p>
    <w:p w:rsidR="0096101D" w:rsidRPr="004112B6" w:rsidRDefault="0096101D" w:rsidP="004112B6">
      <w:pPr>
        <w:pStyle w:val="ListParagraph"/>
        <w:numPr>
          <w:ilvl w:val="0"/>
          <w:numId w:val="7"/>
        </w:numPr>
        <w:shd w:val="clear" w:color="auto" w:fill="FFFFFF"/>
        <w:spacing w:after="0" w:line="240" w:lineRule="auto"/>
        <w:ind w:left="709" w:hanging="425"/>
        <w:rPr>
          <w:rFonts w:ascii="Arial" w:eastAsia="Times New Roman" w:hAnsi="Arial" w:cs="Arial"/>
          <w:color w:val="333333"/>
          <w:lang w:eastAsia="en-GB"/>
        </w:rPr>
      </w:pPr>
      <w:r w:rsidRPr="004112B6">
        <w:rPr>
          <w:rFonts w:ascii="Arial" w:eastAsia="Times New Roman" w:hAnsi="Arial" w:cs="Arial"/>
          <w:color w:val="333333"/>
          <w:lang w:eastAsia="en-GB"/>
        </w:rPr>
        <w:t>Reliable</w:t>
      </w:r>
    </w:p>
    <w:p w:rsidR="00227B09" w:rsidRPr="004112B6" w:rsidRDefault="00227B09" w:rsidP="004112B6">
      <w:pPr>
        <w:spacing w:after="0" w:line="240" w:lineRule="auto"/>
        <w:rPr>
          <w:rFonts w:ascii="Arial" w:eastAsia="Times New Roman" w:hAnsi="Arial" w:cs="Arial"/>
          <w:b/>
          <w:bCs/>
          <w:color w:val="333333"/>
          <w:lang w:eastAsia="en-GB"/>
        </w:rPr>
      </w:pPr>
    </w:p>
    <w:p w:rsidR="0096101D" w:rsidRPr="004112B6" w:rsidRDefault="0096101D"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b/>
          <w:bCs/>
          <w:color w:val="333333"/>
          <w:lang w:eastAsia="en-GB"/>
        </w:rPr>
        <w:t>Desirable:</w:t>
      </w:r>
    </w:p>
    <w:p w:rsidR="0096101D" w:rsidRPr="004112B6" w:rsidRDefault="0096101D" w:rsidP="004112B6">
      <w:pPr>
        <w:pStyle w:val="ListParagraph"/>
        <w:numPr>
          <w:ilvl w:val="0"/>
          <w:numId w:val="9"/>
        </w:numPr>
        <w:shd w:val="clear" w:color="auto" w:fill="FFFFFF"/>
        <w:spacing w:after="0" w:line="240" w:lineRule="auto"/>
        <w:ind w:hanging="436"/>
        <w:rPr>
          <w:rFonts w:ascii="Arial" w:eastAsia="Times New Roman" w:hAnsi="Arial" w:cs="Arial"/>
          <w:color w:val="333333"/>
          <w:lang w:eastAsia="en-GB"/>
        </w:rPr>
      </w:pPr>
      <w:r w:rsidRPr="004112B6">
        <w:rPr>
          <w:rFonts w:ascii="Arial" w:eastAsia="Times New Roman" w:hAnsi="Arial" w:cs="Arial"/>
          <w:color w:val="333333"/>
          <w:lang w:eastAsia="en-GB"/>
        </w:rPr>
        <w:t>Experience of working with CRM databases</w:t>
      </w:r>
    </w:p>
    <w:p w:rsidR="0096101D" w:rsidRPr="004112B6" w:rsidRDefault="0096101D" w:rsidP="004112B6">
      <w:pPr>
        <w:pStyle w:val="ListParagraph"/>
        <w:numPr>
          <w:ilvl w:val="0"/>
          <w:numId w:val="9"/>
        </w:numPr>
        <w:shd w:val="clear" w:color="auto" w:fill="FFFFFF"/>
        <w:spacing w:after="0" w:line="240" w:lineRule="auto"/>
        <w:ind w:hanging="436"/>
        <w:rPr>
          <w:rFonts w:ascii="Arial" w:eastAsia="Times New Roman" w:hAnsi="Arial" w:cs="Arial"/>
          <w:color w:val="333333"/>
          <w:lang w:eastAsia="en-GB"/>
        </w:rPr>
      </w:pPr>
      <w:r w:rsidRPr="004112B6">
        <w:rPr>
          <w:rFonts w:ascii="Arial" w:eastAsia="Times New Roman" w:hAnsi="Arial" w:cs="Arial"/>
          <w:color w:val="333333"/>
          <w:lang w:eastAsia="en-GB"/>
        </w:rPr>
        <w:t>Ability to travel to other Apex units if required</w:t>
      </w:r>
    </w:p>
    <w:p w:rsidR="0096101D" w:rsidRPr="004112B6" w:rsidRDefault="0096101D" w:rsidP="004112B6">
      <w:pPr>
        <w:pStyle w:val="ListParagraph"/>
        <w:numPr>
          <w:ilvl w:val="0"/>
          <w:numId w:val="9"/>
        </w:numPr>
        <w:shd w:val="clear" w:color="auto" w:fill="FFFFFF"/>
        <w:spacing w:after="0" w:line="240" w:lineRule="auto"/>
        <w:ind w:hanging="436"/>
        <w:rPr>
          <w:rFonts w:ascii="Arial" w:eastAsia="Times New Roman" w:hAnsi="Arial" w:cs="Arial"/>
          <w:color w:val="333333"/>
          <w:lang w:eastAsia="en-GB"/>
        </w:rPr>
      </w:pPr>
      <w:r w:rsidRPr="004112B6">
        <w:rPr>
          <w:rFonts w:ascii="Arial" w:eastAsia="Times New Roman" w:hAnsi="Arial" w:cs="Arial"/>
          <w:color w:val="333333"/>
          <w:lang w:eastAsia="en-GB"/>
        </w:rPr>
        <w:t>Willingness to learn new skills</w:t>
      </w:r>
    </w:p>
    <w:p w:rsidR="0096101D" w:rsidRPr="004112B6" w:rsidRDefault="0096101D" w:rsidP="004112B6">
      <w:pPr>
        <w:pStyle w:val="ListParagraph"/>
        <w:numPr>
          <w:ilvl w:val="0"/>
          <w:numId w:val="9"/>
        </w:numPr>
        <w:shd w:val="clear" w:color="auto" w:fill="FFFFFF"/>
        <w:spacing w:after="0" w:line="240" w:lineRule="auto"/>
        <w:ind w:hanging="436"/>
        <w:rPr>
          <w:rFonts w:ascii="Arial" w:eastAsia="Times New Roman" w:hAnsi="Arial" w:cs="Arial"/>
          <w:color w:val="333333"/>
          <w:lang w:eastAsia="en-GB"/>
        </w:rPr>
      </w:pPr>
      <w:r w:rsidRPr="004112B6">
        <w:rPr>
          <w:rFonts w:ascii="Arial" w:eastAsia="Times New Roman" w:hAnsi="Arial" w:cs="Arial"/>
          <w:color w:val="333333"/>
          <w:lang w:eastAsia="en-GB"/>
        </w:rPr>
        <w:t>Good presentation skills</w:t>
      </w:r>
    </w:p>
    <w:p w:rsidR="0096101D" w:rsidRPr="004112B6" w:rsidRDefault="0096101D"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 </w:t>
      </w:r>
    </w:p>
    <w:p w:rsidR="0096101D" w:rsidRPr="004112B6" w:rsidRDefault="00636EBC" w:rsidP="004112B6">
      <w:pPr>
        <w:spacing w:after="0" w:line="240" w:lineRule="auto"/>
        <w:rPr>
          <w:rFonts w:ascii="Arial" w:eastAsia="Times New Roman" w:hAnsi="Arial" w:cs="Arial"/>
          <w:lang w:eastAsia="en-GB"/>
        </w:rPr>
      </w:pPr>
      <w:r w:rsidRPr="004112B6">
        <w:rPr>
          <w:rFonts w:ascii="Arial" w:eastAsia="Times New Roman" w:hAnsi="Arial" w:cs="Arial"/>
          <w:lang w:eastAsia="en-GB"/>
        </w:rPr>
        <w:pict>
          <v:rect id="_x0000_i1025" style="width:0;height:0" o:hralign="center" o:hrstd="t" o:hrnoshade="t" o:hr="t" fillcolor="#333" stroked="f"/>
        </w:pict>
      </w:r>
    </w:p>
    <w:p w:rsidR="0096101D" w:rsidRPr="00636EBC" w:rsidRDefault="004112B6" w:rsidP="004112B6">
      <w:pPr>
        <w:shd w:val="clear" w:color="auto" w:fill="FFFFFF"/>
        <w:spacing w:after="0" w:line="240" w:lineRule="auto"/>
        <w:outlineLvl w:val="2"/>
        <w:rPr>
          <w:rFonts w:ascii="Arial" w:eastAsia="Times New Roman" w:hAnsi="Arial" w:cs="Arial"/>
          <w:b/>
          <w:color w:val="333333"/>
          <w:sz w:val="24"/>
          <w:szCs w:val="24"/>
          <w:lang w:eastAsia="en-GB"/>
        </w:rPr>
      </w:pPr>
      <w:r w:rsidRPr="00636EBC">
        <w:rPr>
          <w:rFonts w:ascii="Arial" w:eastAsia="Times New Roman" w:hAnsi="Arial" w:cs="Arial"/>
          <w:b/>
          <w:color w:val="333333"/>
          <w:sz w:val="24"/>
          <w:szCs w:val="24"/>
          <w:lang w:eastAsia="en-GB"/>
        </w:rPr>
        <w:t>ORGANISATION PROFILE</w:t>
      </w:r>
      <w:r w:rsidR="0096101D" w:rsidRPr="00636EBC">
        <w:rPr>
          <w:rFonts w:ascii="Arial" w:eastAsia="Times New Roman" w:hAnsi="Arial" w:cs="Arial"/>
          <w:b/>
          <w:color w:val="333333"/>
          <w:sz w:val="24"/>
          <w:szCs w:val="24"/>
          <w:lang w:eastAsia="en-GB"/>
        </w:rPr>
        <w:t>:</w:t>
      </w:r>
    </w:p>
    <w:p w:rsidR="00806516" w:rsidRPr="004112B6" w:rsidRDefault="00806516" w:rsidP="004112B6">
      <w:pPr>
        <w:shd w:val="clear" w:color="auto" w:fill="FFFFFF"/>
        <w:spacing w:after="0" w:line="240" w:lineRule="auto"/>
        <w:rPr>
          <w:rFonts w:ascii="Arial" w:eastAsia="Times New Roman" w:hAnsi="Arial" w:cs="Arial"/>
          <w:color w:val="333333"/>
          <w:lang w:eastAsia="en-GB"/>
        </w:rPr>
      </w:pPr>
    </w:p>
    <w:p w:rsidR="0096101D" w:rsidRPr="004112B6" w:rsidRDefault="0096101D"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Apex Scotland is the leading employment and training organisation specialising in work with offenders, ex-offe</w:t>
      </w:r>
      <w:r w:rsidR="00AC4AA7" w:rsidRPr="004112B6">
        <w:rPr>
          <w:rFonts w:ascii="Arial" w:eastAsia="Times New Roman" w:hAnsi="Arial" w:cs="Arial"/>
          <w:color w:val="333333"/>
          <w:lang w:eastAsia="en-GB"/>
        </w:rPr>
        <w:t>nders and young people at risk.</w:t>
      </w:r>
    </w:p>
    <w:p w:rsidR="0096101D" w:rsidRPr="004112B6" w:rsidRDefault="00636EBC" w:rsidP="004112B6">
      <w:pPr>
        <w:spacing w:after="0" w:line="240" w:lineRule="auto"/>
        <w:rPr>
          <w:rFonts w:ascii="Arial" w:eastAsia="Times New Roman" w:hAnsi="Arial" w:cs="Arial"/>
          <w:lang w:eastAsia="en-GB"/>
        </w:rPr>
      </w:pPr>
      <w:r w:rsidRPr="004112B6">
        <w:rPr>
          <w:rFonts w:ascii="Arial" w:eastAsia="Times New Roman" w:hAnsi="Arial" w:cs="Arial"/>
          <w:lang w:eastAsia="en-GB"/>
        </w:rPr>
        <w:pict>
          <v:rect id="_x0000_i1026" style="width:0;height:0" o:hralign="center" o:hrstd="t" o:hrnoshade="t" o:hr="t" fillcolor="#333" stroked="f"/>
        </w:pict>
      </w:r>
    </w:p>
    <w:p w:rsidR="0096101D" w:rsidRDefault="0096101D"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The organisation has a strong team support ethic and we have been singled out for</w:t>
      </w:r>
      <w:r w:rsidR="00AC4AA7" w:rsidRPr="004112B6">
        <w:rPr>
          <w:rFonts w:ascii="Arial" w:eastAsia="Times New Roman" w:hAnsi="Arial" w:cs="Arial"/>
          <w:color w:val="333333"/>
          <w:lang w:eastAsia="en-GB"/>
        </w:rPr>
        <w:t xml:space="preserve"> praise by investors in people</w:t>
      </w:r>
      <w:r w:rsidRPr="004112B6">
        <w:rPr>
          <w:rFonts w:ascii="Arial" w:eastAsia="Times New Roman" w:hAnsi="Arial" w:cs="Arial"/>
          <w:color w:val="333333"/>
          <w:lang w:eastAsia="en-GB"/>
        </w:rPr>
        <w:t xml:space="preserve"> (a status we have held for well over 20 years) and was ranked as one of the 10 best places to work in Scotland.</w:t>
      </w:r>
    </w:p>
    <w:p w:rsidR="004112B6" w:rsidRPr="004112B6" w:rsidRDefault="004112B6" w:rsidP="004112B6">
      <w:pPr>
        <w:shd w:val="clear" w:color="auto" w:fill="FFFFFF"/>
        <w:spacing w:after="0" w:line="240" w:lineRule="auto"/>
        <w:rPr>
          <w:rFonts w:ascii="Arial" w:eastAsia="Times New Roman" w:hAnsi="Arial" w:cs="Arial"/>
          <w:color w:val="333333"/>
          <w:lang w:eastAsia="en-GB"/>
        </w:rPr>
      </w:pPr>
    </w:p>
    <w:p w:rsidR="0096101D" w:rsidRPr="004112B6" w:rsidRDefault="0096101D"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lastRenderedPageBreak/>
        <w:t>This project/work has been funded with the support of SCVO’s Business Growth Graduate Internship programme funded through the European Regi</w:t>
      </w:r>
      <w:r w:rsidR="00806516" w:rsidRPr="004112B6">
        <w:rPr>
          <w:rFonts w:ascii="Arial" w:eastAsia="Times New Roman" w:hAnsi="Arial" w:cs="Arial"/>
          <w:color w:val="333333"/>
          <w:lang w:eastAsia="en-GB"/>
        </w:rPr>
        <w:t xml:space="preserve">onal Development Fund (ERDF), </w:t>
      </w:r>
      <w:r w:rsidRPr="004112B6">
        <w:rPr>
          <w:rFonts w:ascii="Arial" w:eastAsia="Times New Roman" w:hAnsi="Arial" w:cs="Arial"/>
          <w:color w:val="333333"/>
          <w:lang w:eastAsia="en-GB"/>
        </w:rPr>
        <w:t>Sco</w:t>
      </w:r>
      <w:r w:rsidR="00E32038" w:rsidRPr="004112B6">
        <w:rPr>
          <w:rFonts w:ascii="Arial" w:eastAsia="Times New Roman" w:hAnsi="Arial" w:cs="Arial"/>
          <w:color w:val="333333"/>
          <w:lang w:eastAsia="en-GB"/>
        </w:rPr>
        <w:t>ttish Government and Creative Scotland.</w:t>
      </w:r>
    </w:p>
    <w:p w:rsidR="0096101D" w:rsidRDefault="0096101D" w:rsidP="004112B6">
      <w:pPr>
        <w:spacing w:after="0" w:line="240" w:lineRule="auto"/>
        <w:rPr>
          <w:rFonts w:ascii="Arial" w:eastAsia="Times New Roman" w:hAnsi="Arial" w:cs="Arial"/>
          <w:lang w:eastAsia="en-GB"/>
        </w:rPr>
      </w:pPr>
    </w:p>
    <w:p w:rsidR="004112B6" w:rsidRPr="004112B6" w:rsidRDefault="004112B6" w:rsidP="004112B6">
      <w:pPr>
        <w:spacing w:after="0" w:line="240" w:lineRule="auto"/>
        <w:rPr>
          <w:rFonts w:ascii="Arial" w:eastAsia="Times New Roman" w:hAnsi="Arial" w:cs="Arial"/>
          <w:lang w:eastAsia="en-GB"/>
        </w:rPr>
      </w:pPr>
    </w:p>
    <w:p w:rsidR="0096101D" w:rsidRPr="00636EBC" w:rsidRDefault="004112B6" w:rsidP="004112B6">
      <w:pPr>
        <w:shd w:val="clear" w:color="auto" w:fill="FFFFFF"/>
        <w:spacing w:after="0" w:line="240" w:lineRule="auto"/>
        <w:outlineLvl w:val="2"/>
        <w:rPr>
          <w:rFonts w:ascii="Arial" w:eastAsia="Times New Roman" w:hAnsi="Arial" w:cs="Arial"/>
          <w:b/>
          <w:color w:val="333333"/>
          <w:sz w:val="24"/>
          <w:szCs w:val="24"/>
          <w:lang w:eastAsia="en-GB"/>
        </w:rPr>
      </w:pPr>
      <w:bookmarkStart w:id="0" w:name="_GoBack"/>
      <w:r w:rsidRPr="00636EBC">
        <w:rPr>
          <w:rFonts w:ascii="Arial" w:eastAsia="Times New Roman" w:hAnsi="Arial" w:cs="Arial"/>
          <w:b/>
          <w:color w:val="333333"/>
          <w:sz w:val="24"/>
          <w:szCs w:val="24"/>
          <w:lang w:eastAsia="en-GB"/>
        </w:rPr>
        <w:t>APPLICATION NOTES</w:t>
      </w:r>
      <w:r w:rsidR="0096101D" w:rsidRPr="00636EBC">
        <w:rPr>
          <w:rFonts w:ascii="Arial" w:eastAsia="Times New Roman" w:hAnsi="Arial" w:cs="Arial"/>
          <w:b/>
          <w:color w:val="333333"/>
          <w:sz w:val="24"/>
          <w:szCs w:val="24"/>
          <w:lang w:eastAsia="en-GB"/>
        </w:rPr>
        <w:t>:</w:t>
      </w:r>
    </w:p>
    <w:bookmarkEnd w:id="0"/>
    <w:p w:rsidR="00806516" w:rsidRPr="004112B6" w:rsidRDefault="00806516" w:rsidP="004112B6">
      <w:pPr>
        <w:shd w:val="clear" w:color="auto" w:fill="FFFFFF"/>
        <w:spacing w:after="0" w:line="240" w:lineRule="auto"/>
        <w:rPr>
          <w:rFonts w:ascii="Arial" w:eastAsia="Times New Roman" w:hAnsi="Arial" w:cs="Arial"/>
          <w:color w:val="333333"/>
          <w:lang w:eastAsia="en-GB"/>
        </w:rPr>
      </w:pPr>
    </w:p>
    <w:p w:rsidR="0096101D" w:rsidRPr="004112B6" w:rsidRDefault="0096101D"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Applicants for these opportunities must be:</w:t>
      </w:r>
    </w:p>
    <w:p w:rsidR="00806516" w:rsidRPr="004112B6" w:rsidRDefault="00806516" w:rsidP="004112B6">
      <w:pPr>
        <w:shd w:val="clear" w:color="auto" w:fill="FFFFFF"/>
        <w:spacing w:after="0" w:line="240" w:lineRule="auto"/>
        <w:rPr>
          <w:rFonts w:ascii="Arial" w:eastAsia="Times New Roman" w:hAnsi="Arial" w:cs="Arial"/>
          <w:color w:val="333333"/>
          <w:lang w:eastAsia="en-GB"/>
        </w:rPr>
      </w:pPr>
    </w:p>
    <w:p w:rsidR="0096101D" w:rsidRPr="004112B6" w:rsidRDefault="0096101D" w:rsidP="004112B6">
      <w:pPr>
        <w:numPr>
          <w:ilvl w:val="0"/>
          <w:numId w:val="10"/>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Unemployed and have a claim for out-of-work benefits and not currently on the Work Programme/Work Choices</w:t>
      </w:r>
    </w:p>
    <w:p w:rsidR="00806516" w:rsidRPr="004112B6" w:rsidRDefault="00806516" w:rsidP="004112B6">
      <w:pPr>
        <w:shd w:val="clear" w:color="auto" w:fill="FFFFFF"/>
        <w:spacing w:after="0" w:line="240" w:lineRule="auto"/>
        <w:ind w:left="720"/>
        <w:rPr>
          <w:rFonts w:ascii="Arial" w:eastAsia="Times New Roman" w:hAnsi="Arial" w:cs="Arial"/>
          <w:color w:val="333333"/>
          <w:lang w:eastAsia="en-GB"/>
        </w:rPr>
      </w:pPr>
    </w:p>
    <w:p w:rsidR="0096101D" w:rsidRPr="004112B6" w:rsidRDefault="0096101D" w:rsidP="004112B6">
      <w:pPr>
        <w:numPr>
          <w:ilvl w:val="0"/>
          <w:numId w:val="10"/>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Aged 18 years and over</w:t>
      </w:r>
    </w:p>
    <w:p w:rsidR="00806516" w:rsidRPr="004112B6" w:rsidRDefault="00806516" w:rsidP="004112B6">
      <w:pPr>
        <w:shd w:val="clear" w:color="auto" w:fill="FFFFFF"/>
        <w:spacing w:after="0" w:line="240" w:lineRule="auto"/>
        <w:ind w:left="720"/>
        <w:rPr>
          <w:rFonts w:ascii="Arial" w:eastAsia="Times New Roman" w:hAnsi="Arial" w:cs="Arial"/>
          <w:color w:val="333333"/>
          <w:lang w:eastAsia="en-GB"/>
        </w:rPr>
      </w:pPr>
    </w:p>
    <w:p w:rsidR="0096101D" w:rsidRPr="004112B6" w:rsidRDefault="0096101D" w:rsidP="004112B6">
      <w:pPr>
        <w:numPr>
          <w:ilvl w:val="0"/>
          <w:numId w:val="10"/>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Hold an HND (Scottish Credit and Qualifications Framework (SCQF) Level 8) or above</w:t>
      </w:r>
    </w:p>
    <w:p w:rsidR="00806516" w:rsidRPr="004112B6" w:rsidRDefault="00806516" w:rsidP="004112B6">
      <w:pPr>
        <w:pStyle w:val="ListParagraph"/>
        <w:shd w:val="clear" w:color="auto" w:fill="FFFFFF"/>
        <w:spacing w:after="0" w:line="240" w:lineRule="auto"/>
        <w:rPr>
          <w:rFonts w:ascii="Arial" w:eastAsia="Times New Roman" w:hAnsi="Arial" w:cs="Arial"/>
          <w:color w:val="333333"/>
          <w:lang w:eastAsia="en-GB"/>
        </w:rPr>
      </w:pPr>
    </w:p>
    <w:p w:rsidR="0096101D" w:rsidRPr="004112B6" w:rsidRDefault="0096101D" w:rsidP="004112B6">
      <w:pPr>
        <w:pStyle w:val="ListParagraph"/>
        <w:numPr>
          <w:ilvl w:val="0"/>
          <w:numId w:val="10"/>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To apply for an internship:</w:t>
      </w:r>
    </w:p>
    <w:p w:rsidR="00806516" w:rsidRPr="004112B6" w:rsidRDefault="00806516" w:rsidP="004112B6">
      <w:pPr>
        <w:shd w:val="clear" w:color="auto" w:fill="FFFFFF"/>
        <w:spacing w:after="0" w:line="240" w:lineRule="auto"/>
        <w:ind w:left="720"/>
        <w:rPr>
          <w:rFonts w:ascii="Arial" w:eastAsia="Times New Roman" w:hAnsi="Arial" w:cs="Arial"/>
          <w:color w:val="333333"/>
          <w:lang w:eastAsia="en-GB"/>
        </w:rPr>
      </w:pPr>
    </w:p>
    <w:p w:rsidR="0096101D" w:rsidRPr="004112B6" w:rsidRDefault="0096101D" w:rsidP="004112B6">
      <w:pPr>
        <w:numPr>
          <w:ilvl w:val="0"/>
          <w:numId w:val="10"/>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You need to speak to your Jobcentre Plus Advisor who can check your eligibility and give you an Eligibility Referral form</w:t>
      </w:r>
    </w:p>
    <w:p w:rsidR="00806516" w:rsidRPr="004112B6" w:rsidRDefault="00806516" w:rsidP="004112B6">
      <w:pPr>
        <w:shd w:val="clear" w:color="auto" w:fill="FFFFFF"/>
        <w:spacing w:after="0" w:line="240" w:lineRule="auto"/>
        <w:ind w:left="720"/>
        <w:rPr>
          <w:rFonts w:ascii="Arial" w:eastAsia="Times New Roman" w:hAnsi="Arial" w:cs="Arial"/>
          <w:lang w:eastAsia="en-GB"/>
        </w:rPr>
      </w:pPr>
    </w:p>
    <w:p w:rsidR="0096101D" w:rsidRPr="004112B6" w:rsidRDefault="0096101D" w:rsidP="004112B6">
      <w:pPr>
        <w:numPr>
          <w:ilvl w:val="0"/>
          <w:numId w:val="10"/>
        </w:numPr>
        <w:shd w:val="clear" w:color="auto" w:fill="FFFFFF"/>
        <w:spacing w:after="0" w:line="240" w:lineRule="auto"/>
        <w:rPr>
          <w:rFonts w:ascii="Arial" w:eastAsia="Times New Roman" w:hAnsi="Arial" w:cs="Arial"/>
          <w:lang w:eastAsia="en-GB"/>
        </w:rPr>
      </w:pPr>
      <w:r w:rsidRPr="004112B6">
        <w:rPr>
          <w:rFonts w:ascii="Arial" w:eastAsia="Times New Roman" w:hAnsi="Arial" w:cs="Arial"/>
          <w:lang w:eastAsia="en-GB"/>
        </w:rPr>
        <w:t>Complete an Internship Application form</w:t>
      </w:r>
      <w:r w:rsidR="00AC4AA7" w:rsidRPr="004112B6">
        <w:rPr>
          <w:rFonts w:ascii="Arial" w:eastAsia="Times New Roman" w:hAnsi="Arial" w:cs="Arial"/>
          <w:lang w:eastAsia="en-GB"/>
        </w:rPr>
        <w:t xml:space="preserve"> (available on this website)</w:t>
      </w:r>
    </w:p>
    <w:p w:rsidR="00806516" w:rsidRPr="004112B6" w:rsidRDefault="00806516" w:rsidP="004112B6">
      <w:pPr>
        <w:shd w:val="clear" w:color="auto" w:fill="FFFFFF"/>
        <w:spacing w:after="0" w:line="240" w:lineRule="auto"/>
        <w:ind w:left="720"/>
        <w:rPr>
          <w:rFonts w:ascii="Arial" w:eastAsia="Times New Roman" w:hAnsi="Arial" w:cs="Arial"/>
          <w:color w:val="333333"/>
          <w:lang w:eastAsia="en-GB"/>
        </w:rPr>
      </w:pPr>
    </w:p>
    <w:p w:rsidR="0096101D" w:rsidRPr="004112B6" w:rsidRDefault="0096101D" w:rsidP="004112B6">
      <w:pPr>
        <w:numPr>
          <w:ilvl w:val="0"/>
          <w:numId w:val="10"/>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 xml:space="preserve">Submit both these forms to Apex Scotland Head Office, 9 Great Stuart Street, Edinburgh, EH3 7TP.  Copies can be emailed to </w:t>
      </w:r>
      <w:hyperlink r:id="rId7" w:history="1">
        <w:r w:rsidRPr="004112B6">
          <w:rPr>
            <w:rStyle w:val="Hyperlink"/>
            <w:rFonts w:ascii="Arial" w:eastAsia="Times New Roman" w:hAnsi="Arial" w:cs="Arial"/>
            <w:lang w:eastAsia="en-GB"/>
          </w:rPr>
          <w:t>hr@apexscotland.org.uk</w:t>
        </w:r>
      </w:hyperlink>
      <w:r w:rsidRPr="004112B6">
        <w:rPr>
          <w:rFonts w:ascii="Arial" w:eastAsia="Times New Roman" w:hAnsi="Arial" w:cs="Arial"/>
          <w:color w:val="333333"/>
          <w:lang w:eastAsia="en-GB"/>
        </w:rPr>
        <w:t>, however original eligibility form will be required to be sent to the address above.</w:t>
      </w:r>
    </w:p>
    <w:p w:rsidR="00806516" w:rsidRPr="004112B6" w:rsidRDefault="00806516" w:rsidP="004112B6">
      <w:pPr>
        <w:shd w:val="clear" w:color="auto" w:fill="FFFFFF"/>
        <w:spacing w:after="0" w:line="240" w:lineRule="auto"/>
        <w:ind w:left="720"/>
        <w:rPr>
          <w:rFonts w:ascii="Arial" w:eastAsia="Times New Roman" w:hAnsi="Arial" w:cs="Arial"/>
          <w:color w:val="333333"/>
          <w:lang w:eastAsia="en-GB"/>
        </w:rPr>
      </w:pPr>
    </w:p>
    <w:p w:rsidR="00E32038" w:rsidRPr="004112B6" w:rsidRDefault="0096101D" w:rsidP="004112B6">
      <w:pPr>
        <w:numPr>
          <w:ilvl w:val="0"/>
          <w:numId w:val="10"/>
        </w:num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Please note that Employers will </w:t>
      </w:r>
      <w:r w:rsidRPr="004112B6">
        <w:rPr>
          <w:rFonts w:ascii="Arial" w:eastAsia="Times New Roman" w:hAnsi="Arial" w:cs="Arial"/>
          <w:b/>
          <w:bCs/>
          <w:color w:val="333333"/>
          <w:lang w:eastAsia="en-GB"/>
        </w:rPr>
        <w:t>not</w:t>
      </w:r>
      <w:r w:rsidRPr="004112B6">
        <w:rPr>
          <w:rFonts w:ascii="Arial" w:eastAsia="Times New Roman" w:hAnsi="Arial" w:cs="Arial"/>
          <w:color w:val="333333"/>
          <w:lang w:eastAsia="en-GB"/>
        </w:rPr>
        <w:t> consider any applications which are not accompanied by an original Eligibility Referral Form</w:t>
      </w:r>
    </w:p>
    <w:p w:rsidR="00E32038" w:rsidRPr="004112B6" w:rsidRDefault="00E32038" w:rsidP="004112B6">
      <w:pPr>
        <w:shd w:val="clear" w:color="auto" w:fill="FFFFFF"/>
        <w:spacing w:after="0" w:line="240" w:lineRule="auto"/>
        <w:rPr>
          <w:rFonts w:ascii="Arial" w:eastAsia="Times New Roman" w:hAnsi="Arial" w:cs="Arial"/>
          <w:color w:val="333333"/>
          <w:lang w:eastAsia="en-GB"/>
        </w:rPr>
      </w:pPr>
    </w:p>
    <w:p w:rsidR="00806516" w:rsidRPr="004112B6" w:rsidRDefault="00806516" w:rsidP="004112B6">
      <w:pPr>
        <w:shd w:val="clear" w:color="auto" w:fill="FFFFFF"/>
        <w:spacing w:after="0" w:line="240" w:lineRule="auto"/>
        <w:rPr>
          <w:rFonts w:ascii="Arial" w:eastAsia="Times New Roman" w:hAnsi="Arial" w:cs="Arial"/>
          <w:color w:val="333333"/>
          <w:lang w:eastAsia="en-GB"/>
        </w:rPr>
      </w:pPr>
    </w:p>
    <w:p w:rsidR="00806516" w:rsidRPr="004112B6" w:rsidRDefault="00806516" w:rsidP="004112B6">
      <w:pPr>
        <w:shd w:val="clear" w:color="auto" w:fill="FFFFFF"/>
        <w:spacing w:after="0" w:line="240" w:lineRule="auto"/>
        <w:rPr>
          <w:rFonts w:ascii="Arial" w:eastAsia="Times New Roman" w:hAnsi="Arial" w:cs="Arial"/>
          <w:color w:val="333333"/>
          <w:lang w:eastAsia="en-GB"/>
        </w:rPr>
      </w:pPr>
    </w:p>
    <w:p w:rsidR="00806516" w:rsidRPr="004112B6" w:rsidRDefault="00806516" w:rsidP="004112B6">
      <w:pPr>
        <w:shd w:val="clear" w:color="auto" w:fill="FFFFFF"/>
        <w:spacing w:after="0" w:line="240" w:lineRule="auto"/>
        <w:rPr>
          <w:rFonts w:ascii="Arial" w:eastAsia="Times New Roman" w:hAnsi="Arial" w:cs="Arial"/>
          <w:color w:val="333333"/>
          <w:lang w:eastAsia="en-GB"/>
        </w:rPr>
      </w:pPr>
    </w:p>
    <w:p w:rsidR="00E32038" w:rsidRPr="004112B6" w:rsidRDefault="00E32038" w:rsidP="004112B6">
      <w:pPr>
        <w:shd w:val="clear" w:color="auto" w:fill="FFFFFF"/>
        <w:spacing w:after="0" w:line="240" w:lineRule="auto"/>
        <w:rPr>
          <w:rFonts w:ascii="Arial" w:eastAsia="Times New Roman" w:hAnsi="Arial" w:cs="Arial"/>
          <w:color w:val="333333"/>
          <w:lang w:eastAsia="en-GB"/>
        </w:rPr>
      </w:pPr>
      <w:r w:rsidRPr="004112B6">
        <w:rPr>
          <w:rFonts w:ascii="Arial" w:eastAsia="Times New Roman" w:hAnsi="Arial" w:cs="Arial"/>
          <w:color w:val="333333"/>
          <w:lang w:eastAsia="en-GB"/>
        </w:rPr>
        <w:t>Further details on Internship Vacancies can be found at:</w:t>
      </w:r>
    </w:p>
    <w:p w:rsidR="00E32038" w:rsidRPr="004112B6" w:rsidRDefault="00E32038" w:rsidP="004112B6">
      <w:pPr>
        <w:shd w:val="clear" w:color="auto" w:fill="FFFFFF"/>
        <w:spacing w:after="0" w:line="240" w:lineRule="auto"/>
        <w:rPr>
          <w:rFonts w:ascii="Arial" w:eastAsia="Times New Roman" w:hAnsi="Arial" w:cs="Arial"/>
          <w:color w:val="333333"/>
          <w:u w:val="single"/>
          <w:lang w:eastAsia="en-GB"/>
        </w:rPr>
      </w:pPr>
      <w:r w:rsidRPr="004112B6">
        <w:rPr>
          <w:rFonts w:ascii="Arial" w:eastAsia="Times New Roman" w:hAnsi="Arial" w:cs="Arial"/>
          <w:color w:val="333333"/>
          <w:u w:val="single"/>
          <w:lang w:eastAsia="en-GB"/>
        </w:rPr>
        <w:t>http://www.scvo.org.uk/jobs-employability/business-growth-internship-vacancies</w:t>
      </w:r>
    </w:p>
    <w:p w:rsidR="00A84752" w:rsidRPr="004112B6" w:rsidRDefault="00A84752" w:rsidP="004112B6">
      <w:pPr>
        <w:shd w:val="clear" w:color="auto" w:fill="FFFFFF"/>
        <w:spacing w:after="0" w:line="240" w:lineRule="auto"/>
        <w:rPr>
          <w:rFonts w:ascii="Arial" w:eastAsia="Times New Roman" w:hAnsi="Arial" w:cs="Arial"/>
          <w:color w:val="333333"/>
          <w:lang w:eastAsia="en-GB"/>
        </w:rPr>
      </w:pPr>
    </w:p>
    <w:p w:rsidR="00E32038" w:rsidRPr="004112B6" w:rsidRDefault="00E32038" w:rsidP="004112B6">
      <w:pPr>
        <w:shd w:val="clear" w:color="auto" w:fill="FFFFFF"/>
        <w:spacing w:after="0" w:line="240" w:lineRule="auto"/>
        <w:rPr>
          <w:rFonts w:ascii="Arial" w:eastAsia="Times New Roman" w:hAnsi="Arial" w:cs="Arial"/>
          <w:color w:val="333333"/>
          <w:lang w:eastAsia="en-GB"/>
        </w:rPr>
      </w:pPr>
    </w:p>
    <w:sectPr w:rsidR="00E32038" w:rsidRPr="00411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4539"/>
    <w:multiLevelType w:val="hybridMultilevel"/>
    <w:tmpl w:val="DDA6E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372A08"/>
    <w:multiLevelType w:val="hybridMultilevel"/>
    <w:tmpl w:val="4800B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B5157"/>
    <w:multiLevelType w:val="hybridMultilevel"/>
    <w:tmpl w:val="91F4BF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4C0A4D"/>
    <w:multiLevelType w:val="hybridMultilevel"/>
    <w:tmpl w:val="5E4E4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E20DD2"/>
    <w:multiLevelType w:val="hybridMultilevel"/>
    <w:tmpl w:val="B38EE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0F6423"/>
    <w:multiLevelType w:val="hybridMultilevel"/>
    <w:tmpl w:val="C96CF2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AD2846"/>
    <w:multiLevelType w:val="multilevel"/>
    <w:tmpl w:val="5B7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01475"/>
    <w:multiLevelType w:val="hybridMultilevel"/>
    <w:tmpl w:val="227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019AB"/>
    <w:multiLevelType w:val="hybridMultilevel"/>
    <w:tmpl w:val="68F887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BE3A81"/>
    <w:multiLevelType w:val="hybridMultilevel"/>
    <w:tmpl w:val="3F0ACF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52B23E9F"/>
    <w:multiLevelType w:val="hybridMultilevel"/>
    <w:tmpl w:val="3D0C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8032A"/>
    <w:multiLevelType w:val="hybridMultilevel"/>
    <w:tmpl w:val="012EA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201EFC"/>
    <w:multiLevelType w:val="hybridMultilevel"/>
    <w:tmpl w:val="C9929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8F04C2"/>
    <w:multiLevelType w:val="hybridMultilevel"/>
    <w:tmpl w:val="88D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DF15EE"/>
    <w:multiLevelType w:val="multilevel"/>
    <w:tmpl w:val="FA0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E50B7"/>
    <w:multiLevelType w:val="hybridMultilevel"/>
    <w:tmpl w:val="6C1A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A6021A"/>
    <w:multiLevelType w:val="hybridMultilevel"/>
    <w:tmpl w:val="B0D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E25483"/>
    <w:multiLevelType w:val="multilevel"/>
    <w:tmpl w:val="FE9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C602FE"/>
    <w:multiLevelType w:val="hybridMultilevel"/>
    <w:tmpl w:val="0A26D2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7"/>
  </w:num>
  <w:num w:numId="2">
    <w:abstractNumId w:val="6"/>
  </w:num>
  <w:num w:numId="3">
    <w:abstractNumId w:val="14"/>
  </w:num>
  <w:num w:numId="4">
    <w:abstractNumId w:val="7"/>
  </w:num>
  <w:num w:numId="5">
    <w:abstractNumId w:val="11"/>
  </w:num>
  <w:num w:numId="6">
    <w:abstractNumId w:val="12"/>
  </w:num>
  <w:num w:numId="7">
    <w:abstractNumId w:val="0"/>
  </w:num>
  <w:num w:numId="8">
    <w:abstractNumId w:val="1"/>
  </w:num>
  <w:num w:numId="9">
    <w:abstractNumId w:val="3"/>
  </w:num>
  <w:num w:numId="10">
    <w:abstractNumId w:val="15"/>
  </w:num>
  <w:num w:numId="11">
    <w:abstractNumId w:val="8"/>
  </w:num>
  <w:num w:numId="12">
    <w:abstractNumId w:val="5"/>
  </w:num>
  <w:num w:numId="13">
    <w:abstractNumId w:val="2"/>
  </w:num>
  <w:num w:numId="14">
    <w:abstractNumId w:val="4"/>
  </w:num>
  <w:num w:numId="15">
    <w:abstractNumId w:val="18"/>
  </w:num>
  <w:num w:numId="16">
    <w:abstractNumId w:val="9"/>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1D"/>
    <w:rsid w:val="00227B09"/>
    <w:rsid w:val="004112B6"/>
    <w:rsid w:val="00636EBC"/>
    <w:rsid w:val="007F6D8D"/>
    <w:rsid w:val="00806516"/>
    <w:rsid w:val="0096101D"/>
    <w:rsid w:val="009819C2"/>
    <w:rsid w:val="00A84752"/>
    <w:rsid w:val="00AC4AA7"/>
    <w:rsid w:val="00E3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5FAF5-CC7C-4833-B66A-5493983D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1D"/>
    <w:rPr>
      <w:color w:val="0563C1" w:themeColor="hyperlink"/>
      <w:u w:val="single"/>
    </w:rPr>
  </w:style>
  <w:style w:type="paragraph" w:styleId="ListParagraph">
    <w:name w:val="List Paragraph"/>
    <w:basedOn w:val="Normal"/>
    <w:uiPriority w:val="34"/>
    <w:qFormat/>
    <w:rsid w:val="0096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6193">
      <w:bodyDiv w:val="1"/>
      <w:marLeft w:val="0"/>
      <w:marRight w:val="0"/>
      <w:marTop w:val="0"/>
      <w:marBottom w:val="0"/>
      <w:divBdr>
        <w:top w:val="none" w:sz="0" w:space="0" w:color="auto"/>
        <w:left w:val="none" w:sz="0" w:space="0" w:color="auto"/>
        <w:bottom w:val="none" w:sz="0" w:space="0" w:color="auto"/>
        <w:right w:val="none" w:sz="0" w:space="0" w:color="auto"/>
      </w:divBdr>
      <w:divsChild>
        <w:div w:id="296959523">
          <w:marLeft w:val="-225"/>
          <w:marRight w:val="-225"/>
          <w:marTop w:val="0"/>
          <w:marBottom w:val="0"/>
          <w:divBdr>
            <w:top w:val="none" w:sz="0" w:space="0" w:color="auto"/>
            <w:left w:val="none" w:sz="0" w:space="0" w:color="auto"/>
            <w:bottom w:val="none" w:sz="0" w:space="0" w:color="auto"/>
            <w:right w:val="none" w:sz="0" w:space="0" w:color="auto"/>
          </w:divBdr>
          <w:divsChild>
            <w:div w:id="1291477507">
              <w:marLeft w:val="0"/>
              <w:marRight w:val="0"/>
              <w:marTop w:val="0"/>
              <w:marBottom w:val="0"/>
              <w:divBdr>
                <w:top w:val="none" w:sz="0" w:space="0" w:color="auto"/>
                <w:left w:val="none" w:sz="0" w:space="0" w:color="auto"/>
                <w:bottom w:val="none" w:sz="0" w:space="0" w:color="auto"/>
                <w:right w:val="none" w:sz="0" w:space="0" w:color="auto"/>
              </w:divBdr>
            </w:div>
            <w:div w:id="11785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apexscot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4177-BC1E-403A-B917-3FB9FBE5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Lynn Hannah</cp:lastModifiedBy>
  <cp:revision>7</cp:revision>
  <dcterms:created xsi:type="dcterms:W3CDTF">2015-04-23T15:55:00Z</dcterms:created>
  <dcterms:modified xsi:type="dcterms:W3CDTF">2015-04-24T13:54:00Z</dcterms:modified>
</cp:coreProperties>
</file>