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8791"/>
      </w:tblGrid>
      <w:tr w:rsidR="008121BA" w:rsidRPr="00FF372F" w14:paraId="2B595A65" w14:textId="77777777" w:rsidTr="008121BA">
        <w:tc>
          <w:tcPr>
            <w:tcW w:w="11023" w:type="dxa"/>
            <w:gridSpan w:val="2"/>
            <w:shd w:val="clear" w:color="auto" w:fill="E6E6E6"/>
          </w:tcPr>
          <w:p w14:paraId="79BB8E91" w14:textId="77777777" w:rsidR="008121BA" w:rsidRPr="00FF372F" w:rsidRDefault="008121BA" w:rsidP="00FF372F">
            <w:pPr>
              <w:spacing w:before="120" w:after="120" w:line="240" w:lineRule="auto"/>
              <w:jc w:val="center"/>
              <w:rPr>
                <w:rFonts w:ascii="Arial" w:hAnsi="Arial" w:cs="Arial"/>
                <w:b/>
              </w:rPr>
            </w:pPr>
            <w:r w:rsidRPr="00FF372F">
              <w:rPr>
                <w:rFonts w:ascii="Arial" w:hAnsi="Arial" w:cs="Arial"/>
              </w:rPr>
              <w:br w:type="page"/>
            </w:r>
            <w:r w:rsidRPr="00FF372F">
              <w:rPr>
                <w:rFonts w:ascii="Arial" w:hAnsi="Arial" w:cs="Arial"/>
                <w:b/>
              </w:rPr>
              <w:t>Role Profile</w:t>
            </w:r>
          </w:p>
        </w:tc>
      </w:tr>
      <w:tr w:rsidR="008121BA" w:rsidRPr="00FF372F" w14:paraId="2AF73587" w14:textId="77777777" w:rsidTr="008121BA">
        <w:tc>
          <w:tcPr>
            <w:tcW w:w="2232" w:type="dxa"/>
          </w:tcPr>
          <w:p w14:paraId="1DEDA923" w14:textId="77777777" w:rsidR="008121BA" w:rsidRPr="00FF372F" w:rsidRDefault="008121BA" w:rsidP="00FF372F">
            <w:pPr>
              <w:spacing w:before="120" w:after="120" w:line="240" w:lineRule="auto"/>
              <w:rPr>
                <w:rFonts w:ascii="Arial" w:hAnsi="Arial" w:cs="Arial"/>
                <w:b/>
              </w:rPr>
            </w:pPr>
            <w:r w:rsidRPr="00FF372F">
              <w:rPr>
                <w:rFonts w:ascii="Arial" w:hAnsi="Arial" w:cs="Arial"/>
                <w:b/>
              </w:rPr>
              <w:t>Title</w:t>
            </w:r>
          </w:p>
        </w:tc>
        <w:tc>
          <w:tcPr>
            <w:tcW w:w="8791" w:type="dxa"/>
          </w:tcPr>
          <w:p w14:paraId="417E7264" w14:textId="32C8FA58" w:rsidR="008121BA" w:rsidRPr="00FF372F" w:rsidRDefault="00CA5B91" w:rsidP="00FF372F">
            <w:pPr>
              <w:spacing w:before="120" w:after="120" w:line="240" w:lineRule="auto"/>
              <w:rPr>
                <w:rFonts w:ascii="Arial" w:hAnsi="Arial" w:cs="Arial"/>
              </w:rPr>
            </w:pPr>
            <w:r w:rsidRPr="00FF372F">
              <w:rPr>
                <w:rFonts w:ascii="Arial" w:hAnsi="Arial" w:cs="Arial"/>
              </w:rPr>
              <w:t>Contracts Capacity Manager</w:t>
            </w:r>
          </w:p>
        </w:tc>
      </w:tr>
      <w:tr w:rsidR="008121BA" w:rsidRPr="00FF372F" w14:paraId="6A3F97A5" w14:textId="77777777" w:rsidTr="008121BA">
        <w:tc>
          <w:tcPr>
            <w:tcW w:w="2232" w:type="dxa"/>
          </w:tcPr>
          <w:p w14:paraId="68CD55A8" w14:textId="77777777" w:rsidR="008121BA" w:rsidRPr="00FF372F" w:rsidRDefault="008121BA" w:rsidP="00FF372F">
            <w:pPr>
              <w:spacing w:before="120" w:after="120" w:line="240" w:lineRule="auto"/>
              <w:rPr>
                <w:rFonts w:ascii="Arial" w:hAnsi="Arial" w:cs="Arial"/>
                <w:b/>
              </w:rPr>
            </w:pPr>
            <w:r w:rsidRPr="00FF372F">
              <w:rPr>
                <w:rFonts w:ascii="Arial" w:hAnsi="Arial" w:cs="Arial"/>
                <w:b/>
              </w:rPr>
              <w:t>Location</w:t>
            </w:r>
          </w:p>
        </w:tc>
        <w:tc>
          <w:tcPr>
            <w:tcW w:w="8791" w:type="dxa"/>
          </w:tcPr>
          <w:p w14:paraId="285BF12A" w14:textId="361A7F1D" w:rsidR="008121BA" w:rsidRPr="00FF372F" w:rsidRDefault="00CA5B91" w:rsidP="00FF372F">
            <w:pPr>
              <w:spacing w:before="120" w:after="120" w:line="240" w:lineRule="auto"/>
              <w:rPr>
                <w:rFonts w:ascii="Arial" w:hAnsi="Arial" w:cs="Arial"/>
              </w:rPr>
            </w:pPr>
            <w:r w:rsidRPr="00FF372F">
              <w:rPr>
                <w:rFonts w:ascii="Arial" w:hAnsi="Arial" w:cs="Arial"/>
              </w:rPr>
              <w:t>Based in Edinburgh Head Office with travel throughout Scotland</w:t>
            </w:r>
          </w:p>
        </w:tc>
      </w:tr>
      <w:tr w:rsidR="008121BA" w:rsidRPr="00FF372F" w14:paraId="16EFA684" w14:textId="77777777" w:rsidTr="008121BA">
        <w:tc>
          <w:tcPr>
            <w:tcW w:w="2232" w:type="dxa"/>
          </w:tcPr>
          <w:p w14:paraId="24A98868" w14:textId="77777777" w:rsidR="008121BA" w:rsidRPr="00FF372F" w:rsidRDefault="008121BA" w:rsidP="00FF372F">
            <w:pPr>
              <w:spacing w:before="120" w:after="120" w:line="240" w:lineRule="auto"/>
              <w:rPr>
                <w:rFonts w:ascii="Arial" w:hAnsi="Arial" w:cs="Arial"/>
                <w:b/>
              </w:rPr>
            </w:pPr>
            <w:r w:rsidRPr="00FF372F">
              <w:rPr>
                <w:rFonts w:ascii="Arial" w:hAnsi="Arial" w:cs="Arial"/>
                <w:b/>
              </w:rPr>
              <w:t>Salary</w:t>
            </w:r>
          </w:p>
        </w:tc>
        <w:tc>
          <w:tcPr>
            <w:tcW w:w="8791" w:type="dxa"/>
          </w:tcPr>
          <w:p w14:paraId="16E2D41A" w14:textId="326F7238" w:rsidR="008121BA" w:rsidRPr="00FF372F" w:rsidRDefault="00CA5B91" w:rsidP="00FF372F">
            <w:pPr>
              <w:spacing w:before="120" w:after="120" w:line="240" w:lineRule="auto"/>
              <w:rPr>
                <w:rFonts w:ascii="Arial" w:hAnsi="Arial" w:cs="Arial"/>
              </w:rPr>
            </w:pPr>
            <w:r w:rsidRPr="00FF372F">
              <w:rPr>
                <w:rFonts w:ascii="Arial" w:hAnsi="Arial" w:cs="Arial"/>
              </w:rPr>
              <w:t xml:space="preserve">Salary Scale </w:t>
            </w:r>
            <w:r w:rsidR="00FF372F" w:rsidRPr="00FF372F">
              <w:rPr>
                <w:rFonts w:ascii="Arial" w:hAnsi="Arial" w:cs="Arial"/>
              </w:rPr>
              <w:t>£</w:t>
            </w:r>
            <w:r w:rsidRPr="00FF372F">
              <w:rPr>
                <w:rFonts w:ascii="Arial" w:hAnsi="Arial" w:cs="Arial"/>
              </w:rPr>
              <w:t>21</w:t>
            </w:r>
            <w:r w:rsidR="00FF372F" w:rsidRPr="00FF372F">
              <w:rPr>
                <w:rFonts w:ascii="Arial" w:hAnsi="Arial" w:cs="Arial"/>
              </w:rPr>
              <w:t>,</w:t>
            </w:r>
            <w:r w:rsidRPr="00FF372F">
              <w:rPr>
                <w:rFonts w:ascii="Arial" w:hAnsi="Arial" w:cs="Arial"/>
              </w:rPr>
              <w:t xml:space="preserve">000 to </w:t>
            </w:r>
            <w:r w:rsidR="00FF372F" w:rsidRPr="00FF372F">
              <w:rPr>
                <w:rFonts w:ascii="Arial" w:hAnsi="Arial" w:cs="Arial"/>
              </w:rPr>
              <w:t>£</w:t>
            </w:r>
            <w:r w:rsidRPr="00FF372F">
              <w:rPr>
                <w:rFonts w:ascii="Arial" w:hAnsi="Arial" w:cs="Arial"/>
              </w:rPr>
              <w:t xml:space="preserve">25,000 </w:t>
            </w:r>
            <w:r w:rsidR="00FF372F" w:rsidRPr="00FF372F">
              <w:rPr>
                <w:rFonts w:ascii="Arial" w:hAnsi="Arial" w:cs="Arial"/>
              </w:rPr>
              <w:t xml:space="preserve">per annum </w:t>
            </w:r>
            <w:r w:rsidRPr="00FF372F">
              <w:rPr>
                <w:rFonts w:ascii="Arial" w:hAnsi="Arial" w:cs="Arial"/>
              </w:rPr>
              <w:t>depending on experience</w:t>
            </w:r>
          </w:p>
        </w:tc>
      </w:tr>
      <w:tr w:rsidR="008121BA" w:rsidRPr="00FF372F" w14:paraId="081FC62B" w14:textId="77777777" w:rsidTr="008121BA">
        <w:tc>
          <w:tcPr>
            <w:tcW w:w="2232" w:type="dxa"/>
          </w:tcPr>
          <w:p w14:paraId="02D3CADB" w14:textId="77777777" w:rsidR="008121BA" w:rsidRPr="00FF372F" w:rsidRDefault="008121BA" w:rsidP="00FF372F">
            <w:pPr>
              <w:spacing w:before="120" w:after="120" w:line="240" w:lineRule="auto"/>
              <w:rPr>
                <w:rFonts w:ascii="Arial" w:hAnsi="Arial" w:cs="Arial"/>
                <w:b/>
              </w:rPr>
            </w:pPr>
            <w:r w:rsidRPr="00FF372F">
              <w:rPr>
                <w:rFonts w:ascii="Arial" w:hAnsi="Arial" w:cs="Arial"/>
                <w:b/>
              </w:rPr>
              <w:t>Hours</w:t>
            </w:r>
          </w:p>
        </w:tc>
        <w:tc>
          <w:tcPr>
            <w:tcW w:w="8791" w:type="dxa"/>
          </w:tcPr>
          <w:p w14:paraId="1219F02E" w14:textId="07340A0D" w:rsidR="008121BA" w:rsidRPr="00FF372F" w:rsidRDefault="00CA5B91" w:rsidP="00FF372F">
            <w:pPr>
              <w:spacing w:before="120" w:after="120" w:line="240" w:lineRule="auto"/>
              <w:rPr>
                <w:rFonts w:ascii="Arial" w:hAnsi="Arial" w:cs="Arial"/>
              </w:rPr>
            </w:pPr>
            <w:r w:rsidRPr="00FF372F">
              <w:rPr>
                <w:rFonts w:ascii="Arial" w:hAnsi="Arial" w:cs="Arial"/>
              </w:rPr>
              <w:t xml:space="preserve">35 </w:t>
            </w:r>
            <w:r w:rsidR="00FF372F" w:rsidRPr="00FF372F">
              <w:rPr>
                <w:rFonts w:ascii="Arial" w:hAnsi="Arial" w:cs="Arial"/>
              </w:rPr>
              <w:t>h</w:t>
            </w:r>
            <w:r w:rsidRPr="00FF372F">
              <w:rPr>
                <w:rFonts w:ascii="Arial" w:hAnsi="Arial" w:cs="Arial"/>
              </w:rPr>
              <w:t>ours per week</w:t>
            </w:r>
          </w:p>
        </w:tc>
      </w:tr>
      <w:tr w:rsidR="008121BA" w:rsidRPr="00FF372F" w14:paraId="78262B7E" w14:textId="77777777" w:rsidTr="008121BA">
        <w:tblPrEx>
          <w:tblLook w:val="01E0" w:firstRow="1" w:lastRow="1" w:firstColumn="1" w:lastColumn="1" w:noHBand="0" w:noVBand="0"/>
        </w:tblPrEx>
        <w:tc>
          <w:tcPr>
            <w:tcW w:w="2232" w:type="dxa"/>
          </w:tcPr>
          <w:p w14:paraId="4602259B" w14:textId="77777777" w:rsidR="008121BA" w:rsidRPr="00FF372F" w:rsidRDefault="008121BA" w:rsidP="00FF372F">
            <w:pPr>
              <w:spacing w:before="120" w:after="120" w:line="240" w:lineRule="auto"/>
              <w:rPr>
                <w:rFonts w:ascii="Arial" w:hAnsi="Arial" w:cs="Arial"/>
                <w:b/>
              </w:rPr>
            </w:pPr>
            <w:r w:rsidRPr="00FF372F">
              <w:rPr>
                <w:rFonts w:ascii="Arial" w:hAnsi="Arial" w:cs="Arial"/>
                <w:b/>
              </w:rPr>
              <w:t>Leave</w:t>
            </w:r>
          </w:p>
        </w:tc>
        <w:tc>
          <w:tcPr>
            <w:tcW w:w="8791" w:type="dxa"/>
          </w:tcPr>
          <w:p w14:paraId="5B6977CF" w14:textId="19722C39" w:rsidR="008121BA" w:rsidRPr="00FF372F" w:rsidRDefault="00CA5B91" w:rsidP="00FF372F">
            <w:pPr>
              <w:spacing w:before="120" w:after="120" w:line="240" w:lineRule="auto"/>
              <w:rPr>
                <w:rFonts w:ascii="Arial" w:hAnsi="Arial" w:cs="Arial"/>
              </w:rPr>
            </w:pPr>
            <w:r w:rsidRPr="00FF372F">
              <w:rPr>
                <w:rFonts w:ascii="Arial" w:hAnsi="Arial" w:cs="Arial"/>
              </w:rPr>
              <w:t>25 days leave</w:t>
            </w:r>
          </w:p>
        </w:tc>
      </w:tr>
      <w:tr w:rsidR="008121BA" w:rsidRPr="00FF372F" w14:paraId="61F96CFC" w14:textId="77777777" w:rsidTr="008121BA">
        <w:tblPrEx>
          <w:tblLook w:val="01E0" w:firstRow="1" w:lastRow="1" w:firstColumn="1" w:lastColumn="1" w:noHBand="0" w:noVBand="0"/>
        </w:tblPrEx>
        <w:tc>
          <w:tcPr>
            <w:tcW w:w="2232" w:type="dxa"/>
          </w:tcPr>
          <w:p w14:paraId="6B5F852B" w14:textId="77777777" w:rsidR="008121BA" w:rsidRPr="00FF372F" w:rsidRDefault="008121BA" w:rsidP="00FF372F">
            <w:pPr>
              <w:spacing w:before="120" w:after="120" w:line="240" w:lineRule="auto"/>
              <w:rPr>
                <w:rFonts w:ascii="Arial" w:hAnsi="Arial" w:cs="Arial"/>
                <w:b/>
              </w:rPr>
            </w:pPr>
            <w:r w:rsidRPr="00FF372F">
              <w:rPr>
                <w:rFonts w:ascii="Arial" w:hAnsi="Arial" w:cs="Arial"/>
                <w:b/>
              </w:rPr>
              <w:t>Report to</w:t>
            </w:r>
          </w:p>
        </w:tc>
        <w:tc>
          <w:tcPr>
            <w:tcW w:w="8791" w:type="dxa"/>
          </w:tcPr>
          <w:p w14:paraId="4A84C153" w14:textId="14A5BBBA" w:rsidR="008121BA" w:rsidRPr="00FF372F" w:rsidRDefault="00CA5B91" w:rsidP="00FF372F">
            <w:pPr>
              <w:spacing w:before="120" w:after="120" w:line="240" w:lineRule="auto"/>
              <w:rPr>
                <w:rFonts w:ascii="Arial" w:hAnsi="Arial" w:cs="Arial"/>
              </w:rPr>
            </w:pPr>
            <w:r w:rsidRPr="00FF372F">
              <w:rPr>
                <w:rFonts w:ascii="Arial" w:hAnsi="Arial" w:cs="Arial"/>
              </w:rPr>
              <w:t>Operations Manager</w:t>
            </w:r>
          </w:p>
        </w:tc>
      </w:tr>
      <w:tr w:rsidR="008121BA" w:rsidRPr="00FF372F" w14:paraId="2733078F" w14:textId="77777777" w:rsidTr="008121BA">
        <w:tblPrEx>
          <w:tblLook w:val="01E0" w:firstRow="1" w:lastRow="1" w:firstColumn="1" w:lastColumn="1" w:noHBand="0" w:noVBand="0"/>
        </w:tblPrEx>
        <w:tc>
          <w:tcPr>
            <w:tcW w:w="11023" w:type="dxa"/>
            <w:gridSpan w:val="2"/>
            <w:shd w:val="clear" w:color="auto" w:fill="E6E6E6"/>
          </w:tcPr>
          <w:p w14:paraId="38D6E59A" w14:textId="77777777" w:rsidR="008121BA" w:rsidRPr="00FF372F" w:rsidRDefault="008121BA" w:rsidP="00FF372F">
            <w:pPr>
              <w:spacing w:before="120" w:after="120" w:line="240" w:lineRule="auto"/>
              <w:rPr>
                <w:rFonts w:ascii="Arial" w:hAnsi="Arial" w:cs="Arial"/>
                <w:b/>
              </w:rPr>
            </w:pPr>
            <w:r w:rsidRPr="00FF372F">
              <w:rPr>
                <w:rFonts w:ascii="Arial" w:hAnsi="Arial" w:cs="Arial"/>
                <w:b/>
              </w:rPr>
              <w:t>Role summary</w:t>
            </w:r>
          </w:p>
        </w:tc>
      </w:tr>
      <w:tr w:rsidR="00FF372F" w:rsidRPr="00FF372F" w14:paraId="6A5A75FA" w14:textId="77777777" w:rsidTr="008121BA">
        <w:tblPrEx>
          <w:tblLook w:val="01E0" w:firstRow="1" w:lastRow="1" w:firstColumn="1" w:lastColumn="1" w:noHBand="0" w:noVBand="0"/>
        </w:tblPrEx>
        <w:tc>
          <w:tcPr>
            <w:tcW w:w="11023" w:type="dxa"/>
            <w:gridSpan w:val="2"/>
          </w:tcPr>
          <w:p w14:paraId="5CA2A647" w14:textId="77777777" w:rsidR="00FF372F" w:rsidRPr="00FF372F" w:rsidRDefault="00FF372F" w:rsidP="00FF372F">
            <w:pPr>
              <w:spacing w:before="120" w:after="120" w:line="240" w:lineRule="auto"/>
              <w:jc w:val="both"/>
              <w:rPr>
                <w:rFonts w:ascii="Arial" w:hAnsi="Arial" w:cs="Arial"/>
              </w:rPr>
            </w:pPr>
            <w:r w:rsidRPr="00FF372F">
              <w:rPr>
                <w:rFonts w:ascii="Arial" w:hAnsi="Arial" w:cs="Arial"/>
              </w:rPr>
              <w:t>All Cleaned Up (Scotland) Ltd, (ACU) is an Edinburgh-based cleaning company, which is a wholly-owned subsidiary of Apex Scotland.  ACU has a number of social aims which it achieves by using the commercial element of the business as a vehicle to aid disadvantaged individuals achieve positive destinations.</w:t>
            </w:r>
          </w:p>
          <w:p w14:paraId="66D1DE96" w14:textId="77777777" w:rsidR="00FF372F" w:rsidRPr="00FF372F" w:rsidRDefault="00FF372F" w:rsidP="00FF372F">
            <w:pPr>
              <w:spacing w:before="120" w:after="120" w:line="240" w:lineRule="auto"/>
              <w:jc w:val="both"/>
              <w:rPr>
                <w:rFonts w:ascii="Arial" w:hAnsi="Arial" w:cs="Arial"/>
              </w:rPr>
            </w:pPr>
            <w:r w:rsidRPr="00FF372F">
              <w:rPr>
                <w:rFonts w:ascii="Arial" w:hAnsi="Arial" w:cs="Arial"/>
              </w:rPr>
              <w:t>ACU delivers a wide variety of quality cleaning services across the sector including stairwell and communal close cleaning for housing associations and local authorities, office and facilities cleaning, end of tenancy cleaning, void property and construction site cleaning, including builders cleans, sparkle cleans and site welfare cleaning.</w:t>
            </w:r>
          </w:p>
          <w:p w14:paraId="1C5516CE" w14:textId="77777777" w:rsidR="00FF372F" w:rsidRPr="00FF372F" w:rsidRDefault="00FF372F" w:rsidP="00FF372F">
            <w:pPr>
              <w:spacing w:before="120" w:after="120" w:line="240" w:lineRule="auto"/>
              <w:jc w:val="both"/>
              <w:rPr>
                <w:rFonts w:ascii="Arial" w:hAnsi="Arial" w:cs="Arial"/>
                <w:lang w:val="en-US"/>
              </w:rPr>
            </w:pPr>
            <w:r w:rsidRPr="00FF372F">
              <w:rPr>
                <w:rFonts w:ascii="Arial" w:hAnsi="Arial" w:cs="Arial"/>
              </w:rPr>
              <w:t>Alongside its commercial activity, ACU delivers employability services aimed at helping individuals with convictions and/or with multiple barriers back into employment, creating and promoting a culture of inclusiveness while providing valuable voluntary opportunities, work experience and sustainable employment.</w:t>
            </w:r>
          </w:p>
          <w:p w14:paraId="41516347" w14:textId="0758AF69" w:rsidR="00FF372F" w:rsidRPr="00FF372F" w:rsidRDefault="00FF372F" w:rsidP="00FF372F">
            <w:pPr>
              <w:spacing w:before="120" w:after="120" w:line="240" w:lineRule="auto"/>
              <w:jc w:val="both"/>
              <w:rPr>
                <w:rFonts w:ascii="Arial" w:hAnsi="Arial" w:cs="Arial"/>
                <w:lang w:val="en-US"/>
              </w:rPr>
            </w:pPr>
            <w:r w:rsidRPr="00FF372F">
              <w:rPr>
                <w:rFonts w:ascii="Arial" w:hAnsi="Arial" w:cs="Arial"/>
                <w:lang w:val="en-US"/>
              </w:rPr>
              <w:t xml:space="preserve">The successful candidate will identify external opportunities and develop the capacity of the business to deliver on new and existing commercial projects.   Working within the All Cleaned Up management team, you will manage a diverse portfolio of contracts, ensuring delivery of a quality service, while identifying new opportunities for commercial growth.  As a growing business we are looking for someone who has experience in business development and contract management.  Equally important however, we are seeking </w:t>
            </w:r>
            <w:r w:rsidRPr="00FF372F">
              <w:rPr>
                <w:rFonts w:ascii="Arial" w:hAnsi="Arial" w:cs="Arial"/>
              </w:rPr>
              <w:t xml:space="preserve">an enthusiastic and dynamic individual </w:t>
            </w:r>
            <w:r w:rsidRPr="00FF372F">
              <w:rPr>
                <w:rFonts w:ascii="Arial" w:hAnsi="Arial" w:cs="Arial"/>
              </w:rPr>
              <w:t xml:space="preserve">who can demonstrate an interest and willingness to work with social enterprise, </w:t>
            </w:r>
            <w:r w:rsidRPr="00FF372F">
              <w:rPr>
                <w:rFonts w:ascii="Arial" w:hAnsi="Arial" w:cs="Arial"/>
                <w:lang w:val="en-US"/>
              </w:rPr>
              <w:t>especially around the area of criminal justice and the rehabilitation of offenders.</w:t>
            </w:r>
          </w:p>
        </w:tc>
      </w:tr>
      <w:tr w:rsidR="00FF372F" w:rsidRPr="00FF372F" w14:paraId="0EC72C1B" w14:textId="77777777" w:rsidTr="008121BA">
        <w:tblPrEx>
          <w:tblLook w:val="01E0" w:firstRow="1" w:lastRow="1" w:firstColumn="1" w:lastColumn="1" w:noHBand="0" w:noVBand="0"/>
        </w:tblPrEx>
        <w:tc>
          <w:tcPr>
            <w:tcW w:w="11023" w:type="dxa"/>
            <w:gridSpan w:val="2"/>
            <w:tcBorders>
              <w:bottom w:val="single" w:sz="4" w:space="0" w:color="auto"/>
            </w:tcBorders>
            <w:shd w:val="clear" w:color="auto" w:fill="E6E6E6"/>
          </w:tcPr>
          <w:p w14:paraId="2B6CFA32" w14:textId="77777777" w:rsidR="00FF372F" w:rsidRPr="00FF372F" w:rsidRDefault="00FF372F" w:rsidP="00FF372F">
            <w:pPr>
              <w:spacing w:before="120" w:after="120" w:line="240" w:lineRule="auto"/>
              <w:rPr>
                <w:rFonts w:ascii="Arial" w:hAnsi="Arial" w:cs="Arial"/>
                <w:b/>
              </w:rPr>
            </w:pPr>
            <w:r w:rsidRPr="00FF372F">
              <w:rPr>
                <w:rFonts w:ascii="Arial" w:hAnsi="Arial" w:cs="Arial"/>
                <w:b/>
              </w:rPr>
              <w:t>Overall Objectives</w:t>
            </w:r>
          </w:p>
        </w:tc>
      </w:tr>
      <w:tr w:rsidR="00FF372F" w:rsidRPr="00FF372F" w14:paraId="62BBFBED" w14:textId="77777777" w:rsidTr="008121BA">
        <w:tblPrEx>
          <w:tblLook w:val="01E0" w:firstRow="1" w:lastRow="1" w:firstColumn="1" w:lastColumn="1" w:noHBand="0" w:noVBand="0"/>
        </w:tblPrEx>
        <w:tc>
          <w:tcPr>
            <w:tcW w:w="11023" w:type="dxa"/>
            <w:gridSpan w:val="2"/>
            <w:shd w:val="clear" w:color="auto" w:fill="auto"/>
          </w:tcPr>
          <w:p w14:paraId="6D9FA706" w14:textId="479A26C2" w:rsidR="00FF372F" w:rsidRPr="00FF372F" w:rsidRDefault="00FF372F" w:rsidP="007B7943">
            <w:pPr>
              <w:pStyle w:val="ListParagraph"/>
              <w:numPr>
                <w:ilvl w:val="0"/>
                <w:numId w:val="28"/>
              </w:numPr>
              <w:spacing w:before="120" w:after="120"/>
              <w:ind w:left="284" w:hanging="284"/>
              <w:contextualSpacing w:val="0"/>
              <w:jc w:val="both"/>
              <w:rPr>
                <w:rFonts w:ascii="Arial" w:hAnsi="Arial" w:cs="Arial"/>
                <w:sz w:val="22"/>
                <w:szCs w:val="22"/>
              </w:rPr>
            </w:pPr>
            <w:r w:rsidRPr="00FF372F">
              <w:rPr>
                <w:rFonts w:ascii="Arial" w:hAnsi="Arial" w:cs="Arial"/>
                <w:sz w:val="22"/>
                <w:szCs w:val="22"/>
              </w:rPr>
              <w:t>Identify realistic opportunities to develop and grow the business in line with the social aim of ACU</w:t>
            </w:r>
            <w:r w:rsidR="007B7943">
              <w:rPr>
                <w:rFonts w:ascii="Arial" w:hAnsi="Arial" w:cs="Arial"/>
                <w:sz w:val="22"/>
                <w:szCs w:val="22"/>
              </w:rPr>
              <w:t>.</w:t>
            </w:r>
          </w:p>
          <w:p w14:paraId="7EC3BB18" w14:textId="1AC2416D" w:rsidR="00FF372F" w:rsidRPr="00FF372F" w:rsidRDefault="00FF372F" w:rsidP="007B7943">
            <w:pPr>
              <w:pStyle w:val="ListParagraph"/>
              <w:numPr>
                <w:ilvl w:val="0"/>
                <w:numId w:val="28"/>
              </w:numPr>
              <w:spacing w:before="120" w:after="120"/>
              <w:ind w:left="284" w:hanging="284"/>
              <w:contextualSpacing w:val="0"/>
              <w:jc w:val="both"/>
              <w:rPr>
                <w:rFonts w:ascii="Arial" w:hAnsi="Arial" w:cs="Arial"/>
                <w:sz w:val="22"/>
                <w:szCs w:val="22"/>
              </w:rPr>
            </w:pPr>
            <w:r w:rsidRPr="00FF372F">
              <w:rPr>
                <w:rFonts w:ascii="Arial" w:hAnsi="Arial" w:cs="Arial"/>
                <w:sz w:val="22"/>
                <w:szCs w:val="22"/>
              </w:rPr>
              <w:t>Grow viable opportunities to enable the targeted stakeholder group to achieve personal employability goals and contribute to the development of the business</w:t>
            </w:r>
            <w:r w:rsidR="007B7943">
              <w:rPr>
                <w:rFonts w:ascii="Arial" w:hAnsi="Arial" w:cs="Arial"/>
                <w:sz w:val="22"/>
                <w:szCs w:val="22"/>
              </w:rPr>
              <w:t>.</w:t>
            </w:r>
          </w:p>
          <w:p w14:paraId="0C3492FB" w14:textId="2954C28C" w:rsidR="00FF372F" w:rsidRPr="00FF372F" w:rsidRDefault="00FF372F" w:rsidP="007B7943">
            <w:pPr>
              <w:pStyle w:val="ListParagraph"/>
              <w:numPr>
                <w:ilvl w:val="0"/>
                <w:numId w:val="28"/>
              </w:numPr>
              <w:spacing w:before="120" w:after="120"/>
              <w:ind w:left="284" w:hanging="284"/>
              <w:contextualSpacing w:val="0"/>
              <w:jc w:val="both"/>
              <w:rPr>
                <w:rFonts w:ascii="Arial" w:hAnsi="Arial" w:cs="Arial"/>
                <w:sz w:val="22"/>
                <w:szCs w:val="22"/>
              </w:rPr>
            </w:pPr>
            <w:r w:rsidRPr="00FF372F">
              <w:rPr>
                <w:rFonts w:ascii="Arial" w:hAnsi="Arial" w:cs="Arial"/>
                <w:sz w:val="22"/>
                <w:szCs w:val="22"/>
              </w:rPr>
              <w:t>Link internal cross business activities together and build their capacity through training and needs analysis and create mechanisms that help inform skill gaps, skills need and potential opportunities moving forward</w:t>
            </w:r>
            <w:r w:rsidR="007B7943">
              <w:rPr>
                <w:rFonts w:ascii="Arial" w:hAnsi="Arial" w:cs="Arial"/>
                <w:sz w:val="22"/>
                <w:szCs w:val="22"/>
              </w:rPr>
              <w:t>.</w:t>
            </w:r>
          </w:p>
          <w:p w14:paraId="56CBC7C7" w14:textId="33B8476E" w:rsidR="00FF372F" w:rsidRPr="00FF372F" w:rsidRDefault="00FF372F" w:rsidP="007B7943">
            <w:pPr>
              <w:pStyle w:val="ListParagraph"/>
              <w:numPr>
                <w:ilvl w:val="0"/>
                <w:numId w:val="28"/>
              </w:numPr>
              <w:spacing w:before="120" w:after="120"/>
              <w:ind w:left="284" w:hanging="284"/>
              <w:contextualSpacing w:val="0"/>
              <w:jc w:val="both"/>
              <w:rPr>
                <w:rFonts w:ascii="Arial" w:hAnsi="Arial" w:cs="Arial"/>
                <w:sz w:val="22"/>
                <w:szCs w:val="22"/>
              </w:rPr>
            </w:pPr>
            <w:r w:rsidRPr="00FF372F">
              <w:rPr>
                <w:rFonts w:ascii="Arial" w:hAnsi="Arial" w:cs="Arial"/>
                <w:sz w:val="22"/>
                <w:szCs w:val="22"/>
              </w:rPr>
              <w:t>Build a creative and proactive relationship with the contract supervisor</w:t>
            </w:r>
            <w:r w:rsidR="007B7943">
              <w:rPr>
                <w:rFonts w:ascii="Arial" w:hAnsi="Arial" w:cs="Arial"/>
                <w:sz w:val="22"/>
                <w:szCs w:val="22"/>
              </w:rPr>
              <w:t>.</w:t>
            </w:r>
          </w:p>
        </w:tc>
      </w:tr>
    </w:tbl>
    <w:p w14:paraId="6D6D2491" w14:textId="77777777" w:rsidR="00470DEE" w:rsidRDefault="00470DEE">
      <w:r>
        <w:br w:type="page"/>
      </w:r>
    </w:p>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FF372F" w:rsidRPr="00FF372F" w14:paraId="3ED62992" w14:textId="77777777" w:rsidTr="008121BA">
        <w:tc>
          <w:tcPr>
            <w:tcW w:w="11023" w:type="dxa"/>
            <w:shd w:val="clear" w:color="auto" w:fill="E6E6E6"/>
          </w:tcPr>
          <w:p w14:paraId="60BC9CBF" w14:textId="6222D5B3" w:rsidR="00FF372F" w:rsidRPr="00FF372F" w:rsidRDefault="00FF372F" w:rsidP="00FF372F">
            <w:pPr>
              <w:spacing w:before="120" w:after="120" w:line="240" w:lineRule="auto"/>
              <w:rPr>
                <w:rFonts w:ascii="Arial" w:hAnsi="Arial" w:cs="Arial"/>
                <w:b/>
              </w:rPr>
            </w:pPr>
            <w:r w:rsidRPr="00FF372F">
              <w:rPr>
                <w:rFonts w:ascii="Arial" w:hAnsi="Arial" w:cs="Arial"/>
                <w:b/>
              </w:rPr>
              <w:lastRenderedPageBreak/>
              <w:t xml:space="preserve">Key accountabilities </w:t>
            </w:r>
          </w:p>
        </w:tc>
      </w:tr>
      <w:tr w:rsidR="00FF372F" w:rsidRPr="00FF372F" w14:paraId="3ED153DE" w14:textId="77777777" w:rsidTr="00470DEE">
        <w:trPr>
          <w:trHeight w:val="1975"/>
        </w:trPr>
        <w:tc>
          <w:tcPr>
            <w:tcW w:w="11023" w:type="dxa"/>
            <w:tcBorders>
              <w:top w:val="single" w:sz="4" w:space="0" w:color="auto"/>
              <w:left w:val="single" w:sz="4" w:space="0" w:color="auto"/>
              <w:bottom w:val="single" w:sz="4" w:space="0" w:color="auto"/>
              <w:right w:val="single" w:sz="4" w:space="0" w:color="auto"/>
            </w:tcBorders>
            <w:shd w:val="clear" w:color="auto" w:fill="FFFFFF"/>
          </w:tcPr>
          <w:p w14:paraId="3348DFC0" w14:textId="0DBC8752" w:rsidR="00FF372F" w:rsidRPr="00FF372F" w:rsidRDefault="00FF372F" w:rsidP="007B7943">
            <w:pPr>
              <w:pStyle w:val="ListParagraph"/>
              <w:numPr>
                <w:ilvl w:val="0"/>
                <w:numId w:val="29"/>
              </w:numPr>
              <w:spacing w:before="120" w:after="120"/>
              <w:ind w:left="284" w:hanging="284"/>
              <w:contextualSpacing w:val="0"/>
              <w:jc w:val="both"/>
              <w:rPr>
                <w:rFonts w:ascii="Arial" w:hAnsi="Arial" w:cs="Arial"/>
                <w:sz w:val="22"/>
                <w:szCs w:val="22"/>
              </w:rPr>
            </w:pPr>
            <w:r w:rsidRPr="00FF372F">
              <w:rPr>
                <w:rFonts w:ascii="Arial" w:hAnsi="Arial" w:cs="Arial"/>
                <w:sz w:val="22"/>
                <w:szCs w:val="22"/>
              </w:rPr>
              <w:t>Ensuring all contracts are delivered to a high standard and in line with customer expectations.</w:t>
            </w:r>
          </w:p>
          <w:p w14:paraId="01BB0F35" w14:textId="6644AEFA" w:rsidR="00FF372F" w:rsidRPr="00FF372F" w:rsidRDefault="00FF372F" w:rsidP="007B7943">
            <w:pPr>
              <w:pStyle w:val="ListParagraph"/>
              <w:numPr>
                <w:ilvl w:val="0"/>
                <w:numId w:val="29"/>
              </w:numPr>
              <w:spacing w:before="120" w:after="120"/>
              <w:ind w:left="284" w:hanging="284"/>
              <w:contextualSpacing w:val="0"/>
              <w:jc w:val="both"/>
              <w:rPr>
                <w:rFonts w:ascii="Arial" w:hAnsi="Arial" w:cs="Arial"/>
                <w:sz w:val="22"/>
                <w:szCs w:val="22"/>
              </w:rPr>
            </w:pPr>
            <w:r w:rsidRPr="00FF372F">
              <w:rPr>
                <w:rFonts w:ascii="Arial" w:hAnsi="Arial" w:cs="Arial"/>
                <w:sz w:val="22"/>
                <w:szCs w:val="22"/>
              </w:rPr>
              <w:t>Working with the management team to develop the capacity of the business to deliver new projects.</w:t>
            </w:r>
          </w:p>
          <w:p w14:paraId="4A9DD015" w14:textId="71835F05" w:rsidR="00FF372F" w:rsidRPr="00FF372F" w:rsidRDefault="00FF372F" w:rsidP="007B7943">
            <w:pPr>
              <w:pStyle w:val="ListParagraph"/>
              <w:numPr>
                <w:ilvl w:val="0"/>
                <w:numId w:val="29"/>
              </w:numPr>
              <w:spacing w:before="120" w:after="120"/>
              <w:ind w:left="284" w:hanging="284"/>
              <w:contextualSpacing w:val="0"/>
              <w:jc w:val="both"/>
              <w:rPr>
                <w:rFonts w:ascii="Arial" w:hAnsi="Arial" w:cs="Arial"/>
                <w:sz w:val="22"/>
                <w:szCs w:val="22"/>
              </w:rPr>
            </w:pPr>
            <w:r w:rsidRPr="00FF372F">
              <w:rPr>
                <w:rFonts w:ascii="Arial" w:hAnsi="Arial" w:cs="Arial"/>
                <w:sz w:val="22"/>
                <w:szCs w:val="22"/>
              </w:rPr>
              <w:t xml:space="preserve">Identifying new opportunities for growth, both social and </w:t>
            </w:r>
            <w:r w:rsidR="007B7943">
              <w:rPr>
                <w:rFonts w:ascii="Arial" w:hAnsi="Arial" w:cs="Arial"/>
                <w:sz w:val="22"/>
                <w:szCs w:val="22"/>
              </w:rPr>
              <w:t>commercial</w:t>
            </w:r>
            <w:r w:rsidRPr="00FF372F">
              <w:rPr>
                <w:rFonts w:ascii="Arial" w:hAnsi="Arial" w:cs="Arial"/>
                <w:sz w:val="22"/>
                <w:szCs w:val="22"/>
              </w:rPr>
              <w:t>.</w:t>
            </w:r>
          </w:p>
          <w:p w14:paraId="3FC786C6" w14:textId="54910944" w:rsidR="00FF372F" w:rsidRPr="00FF372F" w:rsidRDefault="00FF372F" w:rsidP="007B7943">
            <w:pPr>
              <w:pStyle w:val="ListParagraph"/>
              <w:numPr>
                <w:ilvl w:val="0"/>
                <w:numId w:val="29"/>
              </w:numPr>
              <w:spacing w:before="120" w:after="120"/>
              <w:ind w:left="284" w:hanging="284"/>
              <w:contextualSpacing w:val="0"/>
              <w:jc w:val="both"/>
              <w:rPr>
                <w:rFonts w:ascii="Arial" w:hAnsi="Arial" w:cs="Arial"/>
                <w:sz w:val="22"/>
                <w:szCs w:val="22"/>
              </w:rPr>
            </w:pPr>
            <w:r w:rsidRPr="00FF372F">
              <w:rPr>
                <w:rFonts w:ascii="Arial" w:hAnsi="Arial" w:cs="Arial"/>
                <w:sz w:val="22"/>
                <w:szCs w:val="22"/>
              </w:rPr>
              <w:t>Line manage and develop Contracts Supervisor to ensure operatives are identified as being suitable for new and existing projects.</w:t>
            </w:r>
          </w:p>
          <w:p w14:paraId="0917118F" w14:textId="1AB5CAAB" w:rsidR="00FF372F" w:rsidRPr="00FF372F" w:rsidRDefault="007B7943" w:rsidP="007B7943">
            <w:pPr>
              <w:pStyle w:val="ListParagraph"/>
              <w:numPr>
                <w:ilvl w:val="0"/>
                <w:numId w:val="29"/>
              </w:numPr>
              <w:spacing w:before="120" w:after="120"/>
              <w:ind w:left="284" w:hanging="284"/>
              <w:contextualSpacing w:val="0"/>
              <w:jc w:val="both"/>
              <w:rPr>
                <w:rFonts w:ascii="Arial" w:hAnsi="Arial" w:cs="Arial"/>
                <w:sz w:val="22"/>
                <w:szCs w:val="22"/>
              </w:rPr>
            </w:pPr>
            <w:r>
              <w:rPr>
                <w:rFonts w:ascii="Arial" w:hAnsi="Arial" w:cs="Arial"/>
                <w:sz w:val="22"/>
                <w:szCs w:val="22"/>
              </w:rPr>
              <w:t>P</w:t>
            </w:r>
            <w:r w:rsidR="00FF372F" w:rsidRPr="00FF372F">
              <w:rPr>
                <w:rFonts w:ascii="Arial" w:hAnsi="Arial" w:cs="Arial"/>
                <w:sz w:val="22"/>
                <w:szCs w:val="22"/>
              </w:rPr>
              <w:t>rovide regular reports to Operation Manager.</w:t>
            </w:r>
          </w:p>
          <w:p w14:paraId="3BDBD38A" w14:textId="3B51E61B" w:rsidR="00FF372F" w:rsidRPr="00FF372F" w:rsidRDefault="00FF372F" w:rsidP="007B7943">
            <w:pPr>
              <w:pStyle w:val="ListParagraph"/>
              <w:numPr>
                <w:ilvl w:val="0"/>
                <w:numId w:val="29"/>
              </w:numPr>
              <w:spacing w:before="120" w:after="120"/>
              <w:ind w:left="284" w:hanging="284"/>
              <w:contextualSpacing w:val="0"/>
              <w:jc w:val="both"/>
              <w:rPr>
                <w:rFonts w:ascii="Arial" w:hAnsi="Arial" w:cs="Arial"/>
                <w:sz w:val="22"/>
                <w:szCs w:val="22"/>
              </w:rPr>
            </w:pPr>
            <w:r w:rsidRPr="00FF372F">
              <w:rPr>
                <w:rFonts w:ascii="Arial" w:hAnsi="Arial" w:cs="Arial"/>
                <w:sz w:val="22"/>
                <w:szCs w:val="22"/>
              </w:rPr>
              <w:t>Attend managers meeting as and when required.</w:t>
            </w:r>
          </w:p>
          <w:p w14:paraId="5D3DF56C" w14:textId="77777777" w:rsidR="00FF372F" w:rsidRPr="00FF372F" w:rsidRDefault="00FF372F" w:rsidP="007B7943">
            <w:pPr>
              <w:pStyle w:val="ListParagraph"/>
              <w:numPr>
                <w:ilvl w:val="0"/>
                <w:numId w:val="29"/>
              </w:numPr>
              <w:spacing w:before="120" w:after="120"/>
              <w:ind w:left="284" w:hanging="284"/>
              <w:contextualSpacing w:val="0"/>
              <w:jc w:val="both"/>
              <w:rPr>
                <w:rFonts w:ascii="Arial" w:hAnsi="Arial" w:cs="Arial"/>
                <w:sz w:val="22"/>
                <w:szCs w:val="22"/>
              </w:rPr>
            </w:pPr>
            <w:r w:rsidRPr="00FF372F">
              <w:rPr>
                <w:rFonts w:ascii="Arial" w:hAnsi="Arial" w:cs="Arial"/>
                <w:sz w:val="22"/>
                <w:szCs w:val="22"/>
              </w:rPr>
              <w:t>Point of contact for external clients and customers with parameters of role</w:t>
            </w:r>
          </w:p>
          <w:p w14:paraId="3B8A2C46" w14:textId="361EEC66" w:rsidR="00FF372F" w:rsidRPr="00FF372F" w:rsidRDefault="00FF372F" w:rsidP="007B7943">
            <w:pPr>
              <w:pStyle w:val="ListParagraph"/>
              <w:numPr>
                <w:ilvl w:val="0"/>
                <w:numId w:val="29"/>
              </w:numPr>
              <w:spacing w:before="120" w:after="120"/>
              <w:ind w:left="284" w:hanging="284"/>
              <w:contextualSpacing w:val="0"/>
              <w:jc w:val="both"/>
              <w:rPr>
                <w:rFonts w:ascii="Arial" w:hAnsi="Arial" w:cs="Arial"/>
                <w:sz w:val="22"/>
                <w:szCs w:val="22"/>
              </w:rPr>
            </w:pPr>
            <w:r w:rsidRPr="00FF372F">
              <w:rPr>
                <w:rFonts w:ascii="Arial" w:hAnsi="Arial" w:cs="Arial"/>
                <w:sz w:val="22"/>
                <w:szCs w:val="22"/>
              </w:rPr>
              <w:t>Liaise with Quality Health &amp; Safety Environment and Training Manager on a regular basis.</w:t>
            </w:r>
          </w:p>
        </w:tc>
      </w:tr>
    </w:tbl>
    <w:p w14:paraId="7F8B4EB3" w14:textId="77777777" w:rsidR="008121BA" w:rsidRPr="00470DEE" w:rsidRDefault="008121BA" w:rsidP="00470DEE">
      <w:pPr>
        <w:pStyle w:val="NoSpacing"/>
        <w:rPr>
          <w:rFonts w:ascii="Arial" w:hAnsi="Arial" w:cs="Arial"/>
        </w:rPr>
      </w:pPr>
    </w:p>
    <w:p w14:paraId="0750105E" w14:textId="77777777" w:rsidR="0010603A" w:rsidRPr="00470DEE" w:rsidRDefault="0010603A" w:rsidP="00470DEE">
      <w:pPr>
        <w:spacing w:after="0" w:line="240" w:lineRule="auto"/>
        <w:jc w:val="both"/>
        <w:rPr>
          <w:rFonts w:ascii="Arial" w:hAnsi="Arial" w:cs="Arial"/>
          <w:b/>
        </w:rPr>
      </w:pPr>
    </w:p>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510"/>
        <w:gridCol w:w="3675"/>
      </w:tblGrid>
      <w:tr w:rsidR="00247822" w:rsidRPr="00FF372F" w14:paraId="59E3A7DA" w14:textId="77777777" w:rsidTr="00247822">
        <w:tc>
          <w:tcPr>
            <w:tcW w:w="11023" w:type="dxa"/>
            <w:gridSpan w:val="3"/>
            <w:tcBorders>
              <w:top w:val="single" w:sz="4" w:space="0" w:color="auto"/>
              <w:left w:val="single" w:sz="4" w:space="0" w:color="auto"/>
              <w:bottom w:val="single" w:sz="4" w:space="0" w:color="auto"/>
              <w:right w:val="single" w:sz="4" w:space="0" w:color="auto"/>
            </w:tcBorders>
            <w:shd w:val="clear" w:color="auto" w:fill="D9D9D9"/>
          </w:tcPr>
          <w:p w14:paraId="119345A6" w14:textId="77777777" w:rsidR="00247822" w:rsidRPr="00FF372F" w:rsidRDefault="00247822" w:rsidP="00FF372F">
            <w:pPr>
              <w:spacing w:after="0" w:line="240" w:lineRule="auto"/>
              <w:jc w:val="both"/>
              <w:rPr>
                <w:rFonts w:ascii="Arial" w:hAnsi="Arial" w:cs="Arial"/>
                <w:b/>
              </w:rPr>
            </w:pPr>
            <w:r w:rsidRPr="00FF372F">
              <w:rPr>
                <w:rFonts w:ascii="Arial" w:hAnsi="Arial" w:cs="Arial"/>
                <w:b/>
              </w:rPr>
              <w:t>Role Requirements</w:t>
            </w:r>
          </w:p>
        </w:tc>
      </w:tr>
      <w:tr w:rsidR="00247822" w:rsidRPr="00FF372F" w14:paraId="673CCC2E" w14:textId="77777777" w:rsidTr="00470DEE">
        <w:tc>
          <w:tcPr>
            <w:tcW w:w="1838" w:type="dxa"/>
            <w:tcBorders>
              <w:top w:val="single" w:sz="4" w:space="0" w:color="auto"/>
              <w:left w:val="single" w:sz="4" w:space="0" w:color="auto"/>
              <w:bottom w:val="single" w:sz="4" w:space="0" w:color="auto"/>
              <w:right w:val="single" w:sz="4" w:space="0" w:color="auto"/>
            </w:tcBorders>
            <w:shd w:val="clear" w:color="auto" w:fill="FFFFFF"/>
          </w:tcPr>
          <w:p w14:paraId="0DAB3907" w14:textId="77777777" w:rsidR="00247822" w:rsidRPr="00FF372F" w:rsidRDefault="00247822" w:rsidP="00FF372F">
            <w:pPr>
              <w:spacing w:after="0" w:line="240" w:lineRule="auto"/>
              <w:jc w:val="both"/>
              <w:rPr>
                <w:rFonts w:ascii="Arial" w:hAnsi="Arial" w:cs="Arial"/>
              </w:rPr>
            </w:pPr>
          </w:p>
        </w:tc>
        <w:tc>
          <w:tcPr>
            <w:tcW w:w="5510" w:type="dxa"/>
            <w:tcBorders>
              <w:top w:val="single" w:sz="4" w:space="0" w:color="auto"/>
              <w:left w:val="single" w:sz="4" w:space="0" w:color="auto"/>
              <w:bottom w:val="single" w:sz="4" w:space="0" w:color="auto"/>
              <w:right w:val="single" w:sz="4" w:space="0" w:color="auto"/>
            </w:tcBorders>
            <w:shd w:val="clear" w:color="auto" w:fill="FFFFFF"/>
            <w:vAlign w:val="center"/>
          </w:tcPr>
          <w:p w14:paraId="7CB78B6B" w14:textId="77777777" w:rsidR="00247822" w:rsidRPr="00FF372F" w:rsidRDefault="00247822" w:rsidP="00FF372F">
            <w:pPr>
              <w:spacing w:after="0" w:line="240" w:lineRule="auto"/>
              <w:jc w:val="center"/>
              <w:rPr>
                <w:rFonts w:ascii="Arial" w:hAnsi="Arial" w:cs="Arial"/>
                <w:b/>
              </w:rPr>
            </w:pPr>
            <w:r w:rsidRPr="00FF372F">
              <w:rPr>
                <w:rFonts w:ascii="Arial" w:hAnsi="Arial" w:cs="Arial"/>
                <w:b/>
              </w:rPr>
              <w:t>Essential</w:t>
            </w:r>
          </w:p>
        </w:tc>
        <w:tc>
          <w:tcPr>
            <w:tcW w:w="3675" w:type="dxa"/>
            <w:tcBorders>
              <w:top w:val="single" w:sz="4" w:space="0" w:color="auto"/>
              <w:left w:val="single" w:sz="4" w:space="0" w:color="auto"/>
              <w:bottom w:val="single" w:sz="4" w:space="0" w:color="auto"/>
              <w:right w:val="single" w:sz="4" w:space="0" w:color="auto"/>
            </w:tcBorders>
            <w:shd w:val="clear" w:color="auto" w:fill="FFFFFF"/>
            <w:vAlign w:val="center"/>
          </w:tcPr>
          <w:p w14:paraId="286C8BD2" w14:textId="77777777" w:rsidR="00247822" w:rsidRPr="00FF372F" w:rsidRDefault="00247822" w:rsidP="00FF372F">
            <w:pPr>
              <w:tabs>
                <w:tab w:val="left" w:pos="1170"/>
                <w:tab w:val="center" w:pos="1729"/>
              </w:tabs>
              <w:spacing w:after="0" w:line="240" w:lineRule="auto"/>
              <w:jc w:val="center"/>
              <w:rPr>
                <w:rFonts w:ascii="Arial" w:hAnsi="Arial" w:cs="Arial"/>
                <w:b/>
              </w:rPr>
            </w:pPr>
            <w:r w:rsidRPr="00FF372F">
              <w:rPr>
                <w:rFonts w:ascii="Arial" w:hAnsi="Arial" w:cs="Arial"/>
                <w:b/>
              </w:rPr>
              <w:t>Desirable</w:t>
            </w:r>
          </w:p>
        </w:tc>
      </w:tr>
      <w:tr w:rsidR="00247822" w:rsidRPr="00FF372F" w14:paraId="08D97D7D" w14:textId="77777777" w:rsidTr="00470DEE">
        <w:tc>
          <w:tcPr>
            <w:tcW w:w="1838" w:type="dxa"/>
            <w:tcBorders>
              <w:top w:val="single" w:sz="4" w:space="0" w:color="auto"/>
              <w:left w:val="single" w:sz="4" w:space="0" w:color="auto"/>
              <w:bottom w:val="single" w:sz="4" w:space="0" w:color="auto"/>
              <w:right w:val="single" w:sz="4" w:space="0" w:color="auto"/>
            </w:tcBorders>
            <w:shd w:val="clear" w:color="auto" w:fill="FFFFFF"/>
          </w:tcPr>
          <w:p w14:paraId="2271F933" w14:textId="77777777" w:rsidR="00247822" w:rsidRPr="00FF372F" w:rsidRDefault="00247822" w:rsidP="00FF372F">
            <w:pPr>
              <w:spacing w:after="0" w:line="240" w:lineRule="auto"/>
              <w:jc w:val="both"/>
              <w:rPr>
                <w:rFonts w:ascii="Arial" w:hAnsi="Arial" w:cs="Arial"/>
                <w:b/>
              </w:rPr>
            </w:pPr>
            <w:r w:rsidRPr="00FF372F">
              <w:rPr>
                <w:rFonts w:ascii="Arial" w:hAnsi="Arial" w:cs="Arial"/>
                <w:b/>
              </w:rPr>
              <w:t>Experience</w:t>
            </w:r>
          </w:p>
        </w:tc>
        <w:tc>
          <w:tcPr>
            <w:tcW w:w="5510" w:type="dxa"/>
            <w:tcBorders>
              <w:top w:val="single" w:sz="4" w:space="0" w:color="auto"/>
              <w:left w:val="single" w:sz="4" w:space="0" w:color="auto"/>
              <w:bottom w:val="single" w:sz="4" w:space="0" w:color="auto"/>
              <w:right w:val="single" w:sz="4" w:space="0" w:color="auto"/>
            </w:tcBorders>
            <w:shd w:val="clear" w:color="auto" w:fill="FFFFFF"/>
          </w:tcPr>
          <w:p w14:paraId="0A330FBC" w14:textId="27356C0F" w:rsidR="007D1759" w:rsidRPr="00470DEE" w:rsidRDefault="005D23FF" w:rsidP="00470DEE">
            <w:pPr>
              <w:pStyle w:val="ListParagraph"/>
              <w:numPr>
                <w:ilvl w:val="0"/>
                <w:numId w:val="32"/>
              </w:numPr>
              <w:ind w:left="284" w:hanging="284"/>
              <w:rPr>
                <w:rFonts w:ascii="Arial" w:hAnsi="Arial" w:cs="Arial"/>
                <w:sz w:val="22"/>
                <w:szCs w:val="22"/>
              </w:rPr>
            </w:pPr>
            <w:r w:rsidRPr="00470DEE">
              <w:rPr>
                <w:rFonts w:ascii="Arial" w:hAnsi="Arial" w:cs="Arial"/>
                <w:sz w:val="22"/>
                <w:szCs w:val="22"/>
              </w:rPr>
              <w:t xml:space="preserve">Contract management </w:t>
            </w:r>
            <w:r w:rsidR="007B7943">
              <w:rPr>
                <w:rFonts w:ascii="Arial" w:hAnsi="Arial" w:cs="Arial"/>
                <w:sz w:val="22"/>
                <w:szCs w:val="22"/>
              </w:rPr>
              <w:t xml:space="preserve">experience </w:t>
            </w:r>
            <w:r w:rsidRPr="00470DEE">
              <w:rPr>
                <w:rFonts w:ascii="Arial" w:hAnsi="Arial" w:cs="Arial"/>
                <w:sz w:val="22"/>
                <w:szCs w:val="22"/>
              </w:rPr>
              <w:t>within a business environment</w:t>
            </w:r>
          </w:p>
          <w:p w14:paraId="7AAA1EF4" w14:textId="4B2CC2C9" w:rsidR="005D23FF" w:rsidRPr="00470DEE" w:rsidRDefault="005D23FF" w:rsidP="00470DEE">
            <w:pPr>
              <w:pStyle w:val="ListParagraph"/>
              <w:numPr>
                <w:ilvl w:val="0"/>
                <w:numId w:val="32"/>
              </w:numPr>
              <w:ind w:left="284" w:hanging="284"/>
              <w:rPr>
                <w:rFonts w:ascii="Arial" w:hAnsi="Arial" w:cs="Arial"/>
                <w:sz w:val="22"/>
                <w:szCs w:val="22"/>
              </w:rPr>
            </w:pPr>
            <w:r w:rsidRPr="00470DEE">
              <w:rPr>
                <w:rFonts w:ascii="Arial" w:hAnsi="Arial" w:cs="Arial"/>
                <w:sz w:val="22"/>
                <w:szCs w:val="22"/>
              </w:rPr>
              <w:t>Experience of working with organisations wi</w:t>
            </w:r>
            <w:r w:rsidR="003202D5" w:rsidRPr="00470DEE">
              <w:rPr>
                <w:rFonts w:ascii="Arial" w:hAnsi="Arial" w:cs="Arial"/>
                <w:sz w:val="22"/>
                <w:szCs w:val="22"/>
              </w:rPr>
              <w:t xml:space="preserve">th </w:t>
            </w:r>
            <w:r w:rsidRPr="00470DEE">
              <w:rPr>
                <w:rFonts w:ascii="Arial" w:hAnsi="Arial" w:cs="Arial"/>
                <w:sz w:val="22"/>
                <w:szCs w:val="22"/>
              </w:rPr>
              <w:t>a social aim</w:t>
            </w:r>
            <w:r w:rsidR="007B7943">
              <w:rPr>
                <w:rFonts w:ascii="Arial" w:hAnsi="Arial" w:cs="Arial"/>
                <w:sz w:val="22"/>
                <w:szCs w:val="22"/>
              </w:rPr>
              <w:t>.</w:t>
            </w:r>
          </w:p>
          <w:p w14:paraId="754E8CCD" w14:textId="0F39697F" w:rsidR="003202D5" w:rsidRPr="00470DEE" w:rsidRDefault="003202D5" w:rsidP="00470DEE">
            <w:pPr>
              <w:pStyle w:val="ListParagraph"/>
              <w:numPr>
                <w:ilvl w:val="0"/>
                <w:numId w:val="32"/>
              </w:numPr>
              <w:ind w:left="284" w:hanging="284"/>
              <w:rPr>
                <w:rFonts w:ascii="Arial" w:hAnsi="Arial" w:cs="Arial"/>
                <w:sz w:val="22"/>
                <w:szCs w:val="22"/>
              </w:rPr>
            </w:pPr>
            <w:r w:rsidRPr="00470DEE">
              <w:rPr>
                <w:rFonts w:ascii="Arial" w:hAnsi="Arial" w:cs="Arial"/>
                <w:sz w:val="22"/>
                <w:szCs w:val="22"/>
              </w:rPr>
              <w:t>Understanding of the public sector procurement process</w:t>
            </w:r>
            <w:r w:rsidR="007B7943">
              <w:rPr>
                <w:rFonts w:ascii="Arial" w:hAnsi="Arial" w:cs="Arial"/>
                <w:sz w:val="22"/>
                <w:szCs w:val="22"/>
              </w:rPr>
              <w:t>.</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45F90436" w14:textId="2890E3C3" w:rsidR="003202D5" w:rsidRPr="00470DEE" w:rsidRDefault="003202D5" w:rsidP="007B7943">
            <w:pPr>
              <w:pStyle w:val="ListParagraph"/>
              <w:numPr>
                <w:ilvl w:val="0"/>
                <w:numId w:val="32"/>
              </w:numPr>
              <w:ind w:left="284" w:hanging="284"/>
              <w:rPr>
                <w:rFonts w:ascii="Arial" w:hAnsi="Arial" w:cs="Arial"/>
                <w:sz w:val="22"/>
                <w:szCs w:val="22"/>
              </w:rPr>
            </w:pPr>
            <w:r w:rsidRPr="00470DEE">
              <w:rPr>
                <w:rFonts w:ascii="Arial" w:hAnsi="Arial" w:cs="Arial"/>
                <w:sz w:val="22"/>
                <w:szCs w:val="22"/>
              </w:rPr>
              <w:t>Working with people with barrier</w:t>
            </w:r>
            <w:r w:rsidR="00E10966" w:rsidRPr="00470DEE">
              <w:rPr>
                <w:rFonts w:ascii="Arial" w:hAnsi="Arial" w:cs="Arial"/>
                <w:sz w:val="22"/>
                <w:szCs w:val="22"/>
              </w:rPr>
              <w:t>s</w:t>
            </w:r>
            <w:r w:rsidRPr="00470DEE">
              <w:rPr>
                <w:rFonts w:ascii="Arial" w:hAnsi="Arial" w:cs="Arial"/>
                <w:sz w:val="22"/>
                <w:szCs w:val="22"/>
              </w:rPr>
              <w:t xml:space="preserve"> to employmen</w:t>
            </w:r>
            <w:r w:rsidR="00CA3F05" w:rsidRPr="00470DEE">
              <w:rPr>
                <w:rFonts w:ascii="Arial" w:hAnsi="Arial" w:cs="Arial"/>
                <w:sz w:val="22"/>
                <w:szCs w:val="22"/>
              </w:rPr>
              <w:t>t</w:t>
            </w:r>
            <w:r w:rsidR="007B7943">
              <w:rPr>
                <w:rFonts w:ascii="Arial" w:hAnsi="Arial" w:cs="Arial"/>
                <w:sz w:val="22"/>
                <w:szCs w:val="22"/>
              </w:rPr>
              <w:t>.</w:t>
            </w:r>
          </w:p>
          <w:p w14:paraId="3AE09258" w14:textId="77777777" w:rsidR="00D941F3" w:rsidRPr="00470DEE" w:rsidRDefault="00D941F3" w:rsidP="00FF372F">
            <w:pPr>
              <w:spacing w:after="0" w:line="240" w:lineRule="auto"/>
              <w:rPr>
                <w:rFonts w:ascii="Arial" w:hAnsi="Arial" w:cs="Arial"/>
              </w:rPr>
            </w:pPr>
          </w:p>
          <w:p w14:paraId="391DBA58" w14:textId="55609C79" w:rsidR="003202D5" w:rsidRPr="00470DEE" w:rsidRDefault="003202D5" w:rsidP="00FF372F">
            <w:pPr>
              <w:pStyle w:val="ListParagraph"/>
              <w:ind w:left="1082"/>
              <w:rPr>
                <w:rFonts w:ascii="Arial" w:hAnsi="Arial" w:cs="Arial"/>
                <w:sz w:val="22"/>
                <w:szCs w:val="22"/>
              </w:rPr>
            </w:pPr>
          </w:p>
          <w:p w14:paraId="04353907" w14:textId="1FE6E7A1" w:rsidR="003202D5" w:rsidRPr="00470DEE" w:rsidRDefault="003202D5" w:rsidP="00FF372F">
            <w:pPr>
              <w:spacing w:after="0" w:line="240" w:lineRule="auto"/>
              <w:ind w:left="362"/>
              <w:rPr>
                <w:rFonts w:ascii="Arial" w:hAnsi="Arial" w:cs="Arial"/>
              </w:rPr>
            </w:pPr>
          </w:p>
        </w:tc>
      </w:tr>
      <w:tr w:rsidR="00247822" w:rsidRPr="00FF372F" w14:paraId="6010EB7A" w14:textId="77777777" w:rsidTr="00470DEE">
        <w:tc>
          <w:tcPr>
            <w:tcW w:w="1838" w:type="dxa"/>
            <w:tcBorders>
              <w:top w:val="single" w:sz="4" w:space="0" w:color="auto"/>
              <w:left w:val="single" w:sz="4" w:space="0" w:color="auto"/>
              <w:bottom w:val="single" w:sz="4" w:space="0" w:color="auto"/>
              <w:right w:val="single" w:sz="4" w:space="0" w:color="auto"/>
            </w:tcBorders>
            <w:shd w:val="clear" w:color="auto" w:fill="FFFFFF"/>
          </w:tcPr>
          <w:p w14:paraId="1AAFE3E1" w14:textId="77777777" w:rsidR="00247822" w:rsidRPr="00FF372F" w:rsidRDefault="00247822" w:rsidP="00FF372F">
            <w:pPr>
              <w:spacing w:after="0" w:line="240" w:lineRule="auto"/>
              <w:jc w:val="both"/>
              <w:rPr>
                <w:rFonts w:ascii="Arial" w:hAnsi="Arial" w:cs="Arial"/>
                <w:b/>
              </w:rPr>
            </w:pPr>
            <w:r w:rsidRPr="00FF372F">
              <w:rPr>
                <w:rFonts w:ascii="Arial" w:hAnsi="Arial" w:cs="Arial"/>
                <w:b/>
              </w:rPr>
              <w:t>Qualifications</w:t>
            </w:r>
          </w:p>
        </w:tc>
        <w:tc>
          <w:tcPr>
            <w:tcW w:w="5510" w:type="dxa"/>
            <w:tcBorders>
              <w:top w:val="single" w:sz="4" w:space="0" w:color="auto"/>
              <w:left w:val="single" w:sz="4" w:space="0" w:color="auto"/>
              <w:bottom w:val="single" w:sz="4" w:space="0" w:color="auto"/>
              <w:right w:val="single" w:sz="4" w:space="0" w:color="auto"/>
            </w:tcBorders>
            <w:shd w:val="clear" w:color="auto" w:fill="FFFFFF"/>
          </w:tcPr>
          <w:p w14:paraId="68C5DC71" w14:textId="0690F872" w:rsidR="00247822" w:rsidRPr="00470DEE" w:rsidRDefault="003202D5" w:rsidP="007B7943">
            <w:pPr>
              <w:pStyle w:val="ListParagraph"/>
              <w:numPr>
                <w:ilvl w:val="0"/>
                <w:numId w:val="32"/>
              </w:numPr>
              <w:ind w:left="284" w:hanging="284"/>
              <w:rPr>
                <w:rFonts w:ascii="Arial" w:hAnsi="Arial" w:cs="Arial"/>
                <w:sz w:val="22"/>
                <w:szCs w:val="22"/>
              </w:rPr>
            </w:pPr>
            <w:r w:rsidRPr="00470DEE">
              <w:rPr>
                <w:rFonts w:ascii="Arial" w:hAnsi="Arial" w:cs="Arial"/>
                <w:sz w:val="22"/>
                <w:szCs w:val="22"/>
              </w:rPr>
              <w:t xml:space="preserve">Degree in relevant social </w:t>
            </w:r>
            <w:r w:rsidR="00D941F3" w:rsidRPr="00470DEE">
              <w:rPr>
                <w:rFonts w:ascii="Arial" w:hAnsi="Arial" w:cs="Arial"/>
                <w:sz w:val="22"/>
                <w:szCs w:val="22"/>
              </w:rPr>
              <w:t xml:space="preserve">qualification or demonstrable </w:t>
            </w:r>
            <w:r w:rsidRPr="00470DEE">
              <w:rPr>
                <w:rFonts w:ascii="Arial" w:hAnsi="Arial" w:cs="Arial"/>
                <w:sz w:val="22"/>
                <w:szCs w:val="22"/>
              </w:rPr>
              <w:t xml:space="preserve">experience </w:t>
            </w:r>
            <w:r w:rsidR="007B7943">
              <w:rPr>
                <w:rFonts w:ascii="Arial" w:hAnsi="Arial" w:cs="Arial"/>
                <w:sz w:val="22"/>
                <w:szCs w:val="22"/>
              </w:rPr>
              <w:t>working with</w:t>
            </w:r>
            <w:r w:rsidRPr="00470DEE">
              <w:rPr>
                <w:rFonts w:ascii="Arial" w:hAnsi="Arial" w:cs="Arial"/>
                <w:sz w:val="22"/>
                <w:szCs w:val="22"/>
              </w:rPr>
              <w:t xml:space="preserve"> the </w:t>
            </w:r>
            <w:r w:rsidR="00470DEE" w:rsidRPr="00470DEE">
              <w:rPr>
                <w:rFonts w:ascii="Arial" w:hAnsi="Arial" w:cs="Arial"/>
                <w:sz w:val="22"/>
                <w:szCs w:val="22"/>
              </w:rPr>
              <w:t>third</w:t>
            </w:r>
            <w:r w:rsidR="007B7943">
              <w:rPr>
                <w:rFonts w:ascii="Arial" w:hAnsi="Arial" w:cs="Arial"/>
                <w:sz w:val="22"/>
                <w:szCs w:val="22"/>
              </w:rPr>
              <w:t xml:space="preserve"> sector</w:t>
            </w:r>
            <w:r w:rsidR="00D941F3" w:rsidRPr="00470DEE">
              <w:rPr>
                <w:rFonts w:ascii="Arial" w:hAnsi="Arial" w:cs="Arial"/>
                <w:sz w:val="22"/>
                <w:szCs w:val="22"/>
              </w:rPr>
              <w:t>.</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09A6D39D" w14:textId="597E7346" w:rsidR="00247822" w:rsidRPr="00470DEE" w:rsidRDefault="00470DEE" w:rsidP="00470DEE">
            <w:pPr>
              <w:pStyle w:val="ListParagraph"/>
              <w:numPr>
                <w:ilvl w:val="0"/>
                <w:numId w:val="32"/>
              </w:numPr>
              <w:ind w:left="284" w:hanging="284"/>
              <w:rPr>
                <w:rFonts w:ascii="Arial" w:hAnsi="Arial" w:cs="Arial"/>
                <w:sz w:val="22"/>
                <w:szCs w:val="22"/>
              </w:rPr>
            </w:pPr>
            <w:r w:rsidRPr="00470DEE">
              <w:rPr>
                <w:rFonts w:ascii="Arial" w:hAnsi="Arial" w:cs="Arial"/>
                <w:sz w:val="22"/>
                <w:szCs w:val="22"/>
              </w:rPr>
              <w:t>Qualification in b</w:t>
            </w:r>
            <w:r w:rsidR="003202D5" w:rsidRPr="00470DEE">
              <w:rPr>
                <w:rFonts w:ascii="Arial" w:hAnsi="Arial" w:cs="Arial"/>
                <w:sz w:val="22"/>
                <w:szCs w:val="22"/>
              </w:rPr>
              <w:t>usiness or relevant field</w:t>
            </w:r>
            <w:r w:rsidR="007B7943">
              <w:rPr>
                <w:rFonts w:ascii="Arial" w:hAnsi="Arial" w:cs="Arial"/>
                <w:sz w:val="22"/>
                <w:szCs w:val="22"/>
              </w:rPr>
              <w:t>.</w:t>
            </w:r>
          </w:p>
        </w:tc>
      </w:tr>
      <w:tr w:rsidR="00247822" w:rsidRPr="00FF372F" w14:paraId="52C28A7C" w14:textId="77777777" w:rsidTr="00470DEE">
        <w:trPr>
          <w:trHeight w:val="76"/>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04267F11" w14:textId="1CF5BD09" w:rsidR="00247822" w:rsidRPr="00FF372F" w:rsidRDefault="00247822" w:rsidP="00FF372F">
            <w:pPr>
              <w:spacing w:after="0" w:line="240" w:lineRule="auto"/>
              <w:jc w:val="both"/>
              <w:rPr>
                <w:rFonts w:ascii="Arial" w:hAnsi="Arial" w:cs="Arial"/>
                <w:b/>
              </w:rPr>
            </w:pPr>
            <w:r w:rsidRPr="00FF372F">
              <w:rPr>
                <w:rFonts w:ascii="Arial" w:hAnsi="Arial" w:cs="Arial"/>
                <w:b/>
              </w:rPr>
              <w:t>Knowledge</w:t>
            </w:r>
          </w:p>
        </w:tc>
        <w:tc>
          <w:tcPr>
            <w:tcW w:w="5510" w:type="dxa"/>
            <w:tcBorders>
              <w:top w:val="single" w:sz="4" w:space="0" w:color="auto"/>
              <w:left w:val="single" w:sz="4" w:space="0" w:color="auto"/>
              <w:bottom w:val="single" w:sz="4" w:space="0" w:color="auto"/>
              <w:right w:val="single" w:sz="4" w:space="0" w:color="auto"/>
            </w:tcBorders>
            <w:shd w:val="clear" w:color="auto" w:fill="FFFFFF"/>
          </w:tcPr>
          <w:p w14:paraId="02BD82ED" w14:textId="47DA0551" w:rsidR="00E42157" w:rsidRPr="00470DEE" w:rsidRDefault="00CA3F05" w:rsidP="007B7943">
            <w:pPr>
              <w:pStyle w:val="ListParagraph"/>
              <w:numPr>
                <w:ilvl w:val="0"/>
                <w:numId w:val="32"/>
              </w:numPr>
              <w:ind w:left="284" w:hanging="284"/>
              <w:rPr>
                <w:rFonts w:ascii="Arial" w:hAnsi="Arial" w:cs="Arial"/>
                <w:sz w:val="22"/>
                <w:szCs w:val="22"/>
              </w:rPr>
            </w:pPr>
            <w:r w:rsidRPr="00470DEE">
              <w:rPr>
                <w:rFonts w:ascii="Arial" w:hAnsi="Arial" w:cs="Arial"/>
                <w:sz w:val="22"/>
                <w:szCs w:val="22"/>
              </w:rPr>
              <w:t xml:space="preserve">Understanding of </w:t>
            </w:r>
            <w:r w:rsidR="007B7943">
              <w:rPr>
                <w:rFonts w:ascii="Arial" w:hAnsi="Arial" w:cs="Arial"/>
                <w:sz w:val="22"/>
                <w:szCs w:val="22"/>
              </w:rPr>
              <w:t>c</w:t>
            </w:r>
            <w:r w:rsidR="003202D5" w:rsidRPr="00470DEE">
              <w:rPr>
                <w:rFonts w:ascii="Arial" w:hAnsi="Arial" w:cs="Arial"/>
                <w:sz w:val="22"/>
                <w:szCs w:val="22"/>
              </w:rPr>
              <w:t>leaning and construction industry</w:t>
            </w:r>
            <w:r w:rsidR="007B7943">
              <w:rPr>
                <w:rFonts w:ascii="Arial" w:hAnsi="Arial" w:cs="Arial"/>
                <w:sz w:val="22"/>
                <w:szCs w:val="22"/>
              </w:rPr>
              <w:t>.</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14:paraId="32146063" w14:textId="57710E10" w:rsidR="00247822" w:rsidRPr="00470DEE" w:rsidRDefault="007B7943" w:rsidP="007B7943">
            <w:pPr>
              <w:pStyle w:val="ListParagraph"/>
              <w:numPr>
                <w:ilvl w:val="0"/>
                <w:numId w:val="32"/>
              </w:numPr>
              <w:ind w:left="284" w:hanging="284"/>
              <w:rPr>
                <w:rFonts w:ascii="Arial" w:hAnsi="Arial" w:cs="Arial"/>
                <w:sz w:val="22"/>
                <w:szCs w:val="22"/>
              </w:rPr>
            </w:pPr>
            <w:r>
              <w:rPr>
                <w:rFonts w:ascii="Arial" w:hAnsi="Arial" w:cs="Arial"/>
                <w:sz w:val="22"/>
                <w:szCs w:val="22"/>
              </w:rPr>
              <w:t>Knowledge of p</w:t>
            </w:r>
            <w:r w:rsidR="003202D5" w:rsidRPr="00470DEE">
              <w:rPr>
                <w:rFonts w:ascii="Arial" w:hAnsi="Arial" w:cs="Arial"/>
                <w:sz w:val="22"/>
                <w:szCs w:val="22"/>
              </w:rPr>
              <w:t xml:space="preserve">olitical </w:t>
            </w:r>
            <w:r w:rsidR="00CE6CF4" w:rsidRPr="00470DEE">
              <w:rPr>
                <w:rFonts w:ascii="Arial" w:hAnsi="Arial" w:cs="Arial"/>
                <w:sz w:val="22"/>
                <w:szCs w:val="22"/>
              </w:rPr>
              <w:t xml:space="preserve">environment in </w:t>
            </w:r>
            <w:r>
              <w:rPr>
                <w:rFonts w:ascii="Arial" w:hAnsi="Arial" w:cs="Arial"/>
                <w:sz w:val="22"/>
                <w:szCs w:val="22"/>
              </w:rPr>
              <w:t>S</w:t>
            </w:r>
            <w:r w:rsidR="00CE6CF4" w:rsidRPr="00470DEE">
              <w:rPr>
                <w:rFonts w:ascii="Arial" w:hAnsi="Arial" w:cs="Arial"/>
                <w:sz w:val="22"/>
                <w:szCs w:val="22"/>
              </w:rPr>
              <w:t>cotland</w:t>
            </w:r>
            <w:r>
              <w:rPr>
                <w:rFonts w:ascii="Arial" w:hAnsi="Arial" w:cs="Arial"/>
                <w:sz w:val="22"/>
                <w:szCs w:val="22"/>
              </w:rPr>
              <w:t>.</w:t>
            </w:r>
          </w:p>
        </w:tc>
      </w:tr>
    </w:tbl>
    <w:p w14:paraId="2CB1134E" w14:textId="77777777" w:rsidR="00506C7B" w:rsidRPr="00470DEE" w:rsidRDefault="00506C7B" w:rsidP="00470DEE">
      <w:pPr>
        <w:spacing w:after="0" w:line="240" w:lineRule="auto"/>
        <w:rPr>
          <w:rFonts w:ascii="Arial" w:hAnsi="Arial" w:cs="Arial"/>
        </w:rPr>
      </w:pPr>
    </w:p>
    <w:p w14:paraId="44930F0B" w14:textId="77777777" w:rsidR="004808AD" w:rsidRPr="00470DEE" w:rsidRDefault="004808AD" w:rsidP="00470DEE">
      <w:pPr>
        <w:spacing w:after="0" w:line="240" w:lineRule="auto"/>
        <w:rPr>
          <w:rFonts w:ascii="Arial" w:hAnsi="Arial" w:cs="Arial"/>
        </w:rPr>
      </w:pPr>
      <w:bookmarkStart w:id="0" w:name="_GoBack"/>
      <w:bookmarkEnd w:id="0"/>
    </w:p>
    <w:tbl>
      <w:tblPr>
        <w:tblpPr w:leftFromText="180" w:rightFromText="180" w:vertAnchor="text" w:horzAnchor="margin" w:tblpXSpec="center" w:tblpY="19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214"/>
      </w:tblGrid>
      <w:tr w:rsidR="00DD60C2" w:rsidRPr="00FF372F" w14:paraId="38F2BC3A" w14:textId="77777777" w:rsidTr="00DD60C2">
        <w:tc>
          <w:tcPr>
            <w:tcW w:w="11023" w:type="dxa"/>
            <w:gridSpan w:val="2"/>
            <w:tcBorders>
              <w:top w:val="single" w:sz="4" w:space="0" w:color="auto"/>
              <w:left w:val="single" w:sz="4" w:space="0" w:color="auto"/>
              <w:bottom w:val="single" w:sz="4" w:space="0" w:color="auto"/>
              <w:right w:val="single" w:sz="4" w:space="0" w:color="auto"/>
            </w:tcBorders>
            <w:shd w:val="clear" w:color="auto" w:fill="E6E6E6"/>
          </w:tcPr>
          <w:p w14:paraId="2FED2D61" w14:textId="0BB2E2E5" w:rsidR="00DD60C2" w:rsidRPr="00FF372F" w:rsidRDefault="002E43C5" w:rsidP="00FF372F">
            <w:pPr>
              <w:spacing w:after="0" w:line="240" w:lineRule="auto"/>
              <w:rPr>
                <w:rFonts w:ascii="Arial" w:hAnsi="Arial" w:cs="Arial"/>
                <w:b/>
              </w:rPr>
            </w:pPr>
            <w:r w:rsidRPr="00FF372F">
              <w:rPr>
                <w:rFonts w:ascii="Arial" w:hAnsi="Arial" w:cs="Arial"/>
                <w:b/>
              </w:rPr>
              <w:t>Person Specification</w:t>
            </w:r>
          </w:p>
        </w:tc>
      </w:tr>
      <w:tr w:rsidR="00DD60C2" w:rsidRPr="00FF372F" w14:paraId="7BE3A364" w14:textId="77777777" w:rsidTr="00DD60C2">
        <w:tc>
          <w:tcPr>
            <w:tcW w:w="1809" w:type="dxa"/>
            <w:shd w:val="clear" w:color="auto" w:fill="auto"/>
          </w:tcPr>
          <w:p w14:paraId="532BDCAE" w14:textId="77777777" w:rsidR="00DD60C2" w:rsidRPr="00FF372F" w:rsidRDefault="00DD60C2" w:rsidP="00FF372F">
            <w:pPr>
              <w:pStyle w:val="ListParagraph"/>
              <w:ind w:left="0"/>
              <w:rPr>
                <w:rFonts w:ascii="Arial" w:hAnsi="Arial" w:cs="Arial"/>
                <w:b/>
                <w:sz w:val="22"/>
                <w:szCs w:val="22"/>
              </w:rPr>
            </w:pPr>
            <w:r w:rsidRPr="00FF372F">
              <w:rPr>
                <w:rFonts w:ascii="Arial" w:hAnsi="Arial" w:cs="Arial"/>
                <w:b/>
                <w:sz w:val="22"/>
                <w:szCs w:val="22"/>
              </w:rPr>
              <w:t>Knowledge and skills</w:t>
            </w:r>
          </w:p>
          <w:p w14:paraId="54BDD05B" w14:textId="77777777" w:rsidR="00DD60C2" w:rsidRPr="00FF372F" w:rsidRDefault="00DD60C2" w:rsidP="00FF372F">
            <w:pPr>
              <w:spacing w:after="0" w:line="240" w:lineRule="auto"/>
              <w:rPr>
                <w:rFonts w:ascii="Arial" w:hAnsi="Arial" w:cs="Arial"/>
                <w:b/>
              </w:rPr>
            </w:pPr>
          </w:p>
        </w:tc>
        <w:tc>
          <w:tcPr>
            <w:tcW w:w="9214" w:type="dxa"/>
            <w:shd w:val="clear" w:color="auto" w:fill="auto"/>
          </w:tcPr>
          <w:p w14:paraId="10EF2866" w14:textId="77777777" w:rsidR="00F83CEF" w:rsidRPr="00FF372F" w:rsidRDefault="007D1759" w:rsidP="007B7943">
            <w:pPr>
              <w:pStyle w:val="BodyText"/>
              <w:numPr>
                <w:ilvl w:val="0"/>
                <w:numId w:val="8"/>
              </w:numPr>
              <w:tabs>
                <w:tab w:val="clear" w:pos="362"/>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C</w:t>
            </w:r>
            <w:r w:rsidR="00F83CEF" w:rsidRPr="00FF372F">
              <w:rPr>
                <w:rFonts w:ascii="Arial" w:hAnsi="Arial" w:cs="Arial"/>
                <w:sz w:val="22"/>
                <w:szCs w:val="22"/>
              </w:rPr>
              <w:t>ommunication skills with the ability to engage and work with staff, key stakeholders</w:t>
            </w:r>
            <w:r w:rsidRPr="00FF372F">
              <w:rPr>
                <w:rFonts w:ascii="Arial" w:hAnsi="Arial" w:cs="Arial"/>
                <w:sz w:val="22"/>
                <w:szCs w:val="22"/>
              </w:rPr>
              <w:t>, employers</w:t>
            </w:r>
            <w:r w:rsidR="00F83CEF" w:rsidRPr="00FF372F">
              <w:rPr>
                <w:rFonts w:ascii="Arial" w:hAnsi="Arial" w:cs="Arial"/>
                <w:sz w:val="22"/>
                <w:szCs w:val="22"/>
              </w:rPr>
              <w:t xml:space="preserve"> and funders</w:t>
            </w:r>
          </w:p>
          <w:p w14:paraId="41ED95C4" w14:textId="77777777" w:rsidR="00F83CEF" w:rsidRPr="00FF372F" w:rsidRDefault="00F83CEF" w:rsidP="007B7943">
            <w:pPr>
              <w:pStyle w:val="BodyText"/>
              <w:numPr>
                <w:ilvl w:val="0"/>
                <w:numId w:val="8"/>
              </w:numPr>
              <w:tabs>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Resilient and capable of managing potentially stressful situations whilst presenting a calm, capable and reassuring presence to staff</w:t>
            </w:r>
          </w:p>
          <w:p w14:paraId="10E52683" w14:textId="1016D5C8" w:rsidR="00DD60C2" w:rsidRPr="00FF372F" w:rsidRDefault="00DD60C2" w:rsidP="007B7943">
            <w:pPr>
              <w:pStyle w:val="BodyText"/>
              <w:numPr>
                <w:ilvl w:val="0"/>
                <w:numId w:val="8"/>
              </w:numPr>
              <w:tabs>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 xml:space="preserve">Knowledge of the needs of the target group </w:t>
            </w:r>
          </w:p>
          <w:p w14:paraId="420320E5" w14:textId="77777777" w:rsidR="00DD60C2" w:rsidRPr="00FF372F" w:rsidRDefault="00DD60C2" w:rsidP="007B7943">
            <w:pPr>
              <w:pStyle w:val="BodyText"/>
              <w:numPr>
                <w:ilvl w:val="0"/>
                <w:numId w:val="8"/>
              </w:numPr>
              <w:tabs>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Good negotiating skills</w:t>
            </w:r>
          </w:p>
          <w:p w14:paraId="794CF2FF" w14:textId="571408B6" w:rsidR="00932AED" w:rsidRPr="00FF372F" w:rsidRDefault="00DD60C2" w:rsidP="007B7943">
            <w:pPr>
              <w:pStyle w:val="BodyText"/>
              <w:numPr>
                <w:ilvl w:val="0"/>
                <w:numId w:val="8"/>
              </w:numPr>
              <w:tabs>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Knowledge of the employment training and community support structures in the local area is an advantage</w:t>
            </w:r>
          </w:p>
          <w:p w14:paraId="369F0AA8" w14:textId="04B8060D" w:rsidR="00CA3F05" w:rsidRPr="00FF372F" w:rsidRDefault="00CA3F05" w:rsidP="007B7943">
            <w:pPr>
              <w:pStyle w:val="BodyText"/>
              <w:numPr>
                <w:ilvl w:val="0"/>
                <w:numId w:val="8"/>
              </w:numPr>
              <w:tabs>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Knowledge of the Criminal Justice System in Scotland</w:t>
            </w:r>
          </w:p>
          <w:p w14:paraId="1F5E7C01" w14:textId="2C95F581" w:rsidR="00D941F3" w:rsidRPr="00FF372F" w:rsidRDefault="00D941F3" w:rsidP="007B7943">
            <w:pPr>
              <w:pStyle w:val="BodyText"/>
              <w:numPr>
                <w:ilvl w:val="0"/>
                <w:numId w:val="8"/>
              </w:numPr>
              <w:tabs>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 xml:space="preserve">Ability to cost work accurately </w:t>
            </w:r>
          </w:p>
          <w:p w14:paraId="0D11B89A" w14:textId="5B394E99" w:rsidR="00932AED" w:rsidRPr="00B108F9" w:rsidRDefault="00D941F3" w:rsidP="007B7943">
            <w:pPr>
              <w:pStyle w:val="BodyText"/>
              <w:numPr>
                <w:ilvl w:val="0"/>
                <w:numId w:val="8"/>
              </w:numPr>
              <w:tabs>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Knowledge of cleaning and construction sectors.</w:t>
            </w:r>
          </w:p>
        </w:tc>
      </w:tr>
      <w:tr w:rsidR="00DD60C2" w:rsidRPr="00FF372F" w14:paraId="1B9DF95A" w14:textId="77777777" w:rsidTr="00DD60C2">
        <w:tc>
          <w:tcPr>
            <w:tcW w:w="1809" w:type="dxa"/>
            <w:shd w:val="clear" w:color="auto" w:fill="auto"/>
          </w:tcPr>
          <w:p w14:paraId="67001D0D" w14:textId="77777777" w:rsidR="00DD60C2" w:rsidRPr="00FF372F" w:rsidRDefault="00DD60C2" w:rsidP="00FF372F">
            <w:pPr>
              <w:pStyle w:val="ListParagraph"/>
              <w:ind w:left="0"/>
              <w:rPr>
                <w:rFonts w:ascii="Arial" w:hAnsi="Arial" w:cs="Arial"/>
                <w:b/>
                <w:sz w:val="22"/>
                <w:szCs w:val="22"/>
              </w:rPr>
            </w:pPr>
            <w:r w:rsidRPr="00FF372F">
              <w:rPr>
                <w:rFonts w:ascii="Arial" w:hAnsi="Arial" w:cs="Arial"/>
                <w:b/>
                <w:sz w:val="22"/>
                <w:szCs w:val="22"/>
              </w:rPr>
              <w:t>Experience</w:t>
            </w:r>
          </w:p>
          <w:p w14:paraId="0A6760F4" w14:textId="77777777" w:rsidR="00DD60C2" w:rsidRPr="00FF372F" w:rsidRDefault="00DD60C2" w:rsidP="00FF372F">
            <w:pPr>
              <w:spacing w:after="0" w:line="240" w:lineRule="auto"/>
              <w:rPr>
                <w:rFonts w:ascii="Arial" w:hAnsi="Arial" w:cs="Arial"/>
                <w:b/>
              </w:rPr>
            </w:pPr>
          </w:p>
        </w:tc>
        <w:tc>
          <w:tcPr>
            <w:tcW w:w="9214" w:type="dxa"/>
            <w:shd w:val="clear" w:color="auto" w:fill="auto"/>
          </w:tcPr>
          <w:p w14:paraId="3AFF3354" w14:textId="4E73E214" w:rsidR="00F83CEF" w:rsidRPr="00FF372F" w:rsidRDefault="00DD60C2" w:rsidP="007B7943">
            <w:pPr>
              <w:pStyle w:val="BodyText"/>
              <w:numPr>
                <w:ilvl w:val="0"/>
                <w:numId w:val="19"/>
              </w:numPr>
              <w:tabs>
                <w:tab w:val="clear" w:pos="362"/>
                <w:tab w:val="left" w:pos="-720"/>
              </w:tabs>
              <w:suppressAutoHyphens/>
              <w:spacing w:after="120"/>
              <w:ind w:left="284" w:hanging="284"/>
              <w:jc w:val="both"/>
              <w:rPr>
                <w:rFonts w:ascii="Arial" w:hAnsi="Arial" w:cs="Arial"/>
                <w:sz w:val="22"/>
                <w:szCs w:val="22"/>
              </w:rPr>
            </w:pPr>
            <w:r w:rsidRPr="00FF372F">
              <w:rPr>
                <w:rFonts w:ascii="Arial" w:hAnsi="Arial" w:cs="Arial"/>
                <w:sz w:val="22"/>
                <w:szCs w:val="22"/>
              </w:rPr>
              <w:t xml:space="preserve">Experience of working with a wide range of agencies, including developing links and working relationships with a wide range of local services, employment and community related agencies, in particular Careers, </w:t>
            </w:r>
            <w:r w:rsidR="009158CE" w:rsidRPr="00FF372F">
              <w:rPr>
                <w:rFonts w:ascii="Arial" w:hAnsi="Arial" w:cs="Arial"/>
                <w:sz w:val="22"/>
                <w:szCs w:val="22"/>
              </w:rPr>
              <w:t>Criminal Justice Services.</w:t>
            </w:r>
          </w:p>
          <w:p w14:paraId="000A063D" w14:textId="192F5F6F" w:rsidR="003D463F" w:rsidRPr="00B108F9" w:rsidRDefault="00DD60C2" w:rsidP="007B7943">
            <w:pPr>
              <w:numPr>
                <w:ilvl w:val="0"/>
                <w:numId w:val="19"/>
              </w:numPr>
              <w:tabs>
                <w:tab w:val="clear" w:pos="362"/>
                <w:tab w:val="left" w:pos="7088"/>
              </w:tabs>
              <w:spacing w:after="120" w:line="240" w:lineRule="auto"/>
              <w:ind w:left="284" w:hanging="284"/>
              <w:jc w:val="both"/>
              <w:rPr>
                <w:rFonts w:ascii="Arial" w:hAnsi="Arial" w:cs="Arial"/>
              </w:rPr>
            </w:pPr>
            <w:r w:rsidRPr="00FF372F">
              <w:rPr>
                <w:rFonts w:ascii="Arial" w:hAnsi="Arial" w:cs="Arial"/>
              </w:rPr>
              <w:t xml:space="preserve">Experience of </w:t>
            </w:r>
            <w:r w:rsidR="00F83CEF" w:rsidRPr="00FF372F">
              <w:rPr>
                <w:rFonts w:ascii="Arial" w:hAnsi="Arial" w:cs="Arial"/>
              </w:rPr>
              <w:t>IT systems</w:t>
            </w:r>
          </w:p>
        </w:tc>
      </w:tr>
      <w:tr w:rsidR="00DD60C2" w:rsidRPr="00FF372F" w14:paraId="2BC7747B" w14:textId="77777777" w:rsidTr="00DD60C2">
        <w:tc>
          <w:tcPr>
            <w:tcW w:w="1809" w:type="dxa"/>
            <w:shd w:val="clear" w:color="auto" w:fill="auto"/>
          </w:tcPr>
          <w:p w14:paraId="1673A51A" w14:textId="77777777" w:rsidR="00DD60C2" w:rsidRPr="00FF372F" w:rsidRDefault="00DD60C2" w:rsidP="00FF372F">
            <w:pPr>
              <w:pStyle w:val="ListParagraph"/>
              <w:ind w:left="0"/>
              <w:rPr>
                <w:rFonts w:ascii="Arial" w:hAnsi="Arial" w:cs="Arial"/>
                <w:b/>
                <w:sz w:val="22"/>
                <w:szCs w:val="22"/>
              </w:rPr>
            </w:pPr>
            <w:r w:rsidRPr="00FF372F">
              <w:rPr>
                <w:rFonts w:ascii="Arial" w:hAnsi="Arial" w:cs="Arial"/>
                <w:b/>
                <w:sz w:val="22"/>
                <w:szCs w:val="22"/>
              </w:rPr>
              <w:lastRenderedPageBreak/>
              <w:t>Attitude and approach to work</w:t>
            </w:r>
          </w:p>
          <w:p w14:paraId="6D91886C" w14:textId="77777777" w:rsidR="00DD60C2" w:rsidRPr="00FF372F" w:rsidRDefault="00DD60C2" w:rsidP="00FF372F">
            <w:pPr>
              <w:pStyle w:val="ListParagraph"/>
              <w:ind w:left="0"/>
              <w:rPr>
                <w:rFonts w:ascii="Arial" w:hAnsi="Arial" w:cs="Arial"/>
                <w:b/>
                <w:sz w:val="22"/>
                <w:szCs w:val="22"/>
              </w:rPr>
            </w:pPr>
          </w:p>
        </w:tc>
        <w:tc>
          <w:tcPr>
            <w:tcW w:w="9214" w:type="dxa"/>
            <w:shd w:val="clear" w:color="auto" w:fill="auto"/>
          </w:tcPr>
          <w:p w14:paraId="032B76FF" w14:textId="69BAF3AD" w:rsidR="00E42157" w:rsidRPr="00FF372F" w:rsidRDefault="00F87F04" w:rsidP="00F87F04">
            <w:pPr>
              <w:pStyle w:val="ListParagraph"/>
              <w:numPr>
                <w:ilvl w:val="0"/>
                <w:numId w:val="13"/>
              </w:numPr>
              <w:spacing w:after="120"/>
              <w:ind w:left="284" w:hanging="284"/>
              <w:contextualSpacing w:val="0"/>
              <w:jc w:val="both"/>
              <w:rPr>
                <w:rFonts w:ascii="Arial" w:hAnsi="Arial" w:cs="Arial"/>
                <w:bCs/>
                <w:sz w:val="22"/>
                <w:szCs w:val="22"/>
              </w:rPr>
            </w:pPr>
            <w:r>
              <w:rPr>
                <w:rFonts w:ascii="Arial" w:hAnsi="Arial" w:cs="Arial"/>
                <w:bCs/>
                <w:sz w:val="22"/>
                <w:szCs w:val="22"/>
              </w:rPr>
              <w:t>F</w:t>
            </w:r>
            <w:r w:rsidR="00DD60C2" w:rsidRPr="00FF372F">
              <w:rPr>
                <w:rFonts w:ascii="Arial" w:hAnsi="Arial" w:cs="Arial"/>
                <w:bCs/>
                <w:sz w:val="22"/>
                <w:szCs w:val="22"/>
              </w:rPr>
              <w:t xml:space="preserve">lexible </w:t>
            </w:r>
            <w:r w:rsidR="003D463F" w:rsidRPr="00FF372F">
              <w:rPr>
                <w:rFonts w:ascii="Arial" w:hAnsi="Arial" w:cs="Arial"/>
                <w:bCs/>
                <w:sz w:val="22"/>
                <w:szCs w:val="22"/>
              </w:rPr>
              <w:t>in your approach to working hours and location</w:t>
            </w:r>
          </w:p>
          <w:p w14:paraId="3C837614" w14:textId="77777777" w:rsidR="00470DEE" w:rsidRPr="00470DEE" w:rsidRDefault="00DD60C2" w:rsidP="00F87F04">
            <w:pPr>
              <w:pStyle w:val="ListParagraph"/>
              <w:numPr>
                <w:ilvl w:val="0"/>
                <w:numId w:val="8"/>
              </w:numPr>
              <w:tabs>
                <w:tab w:val="left" w:pos="-720"/>
              </w:tabs>
              <w:suppressAutoHyphens/>
              <w:spacing w:after="120"/>
              <w:ind w:left="284" w:hanging="284"/>
              <w:contextualSpacing w:val="0"/>
              <w:jc w:val="both"/>
              <w:rPr>
                <w:rFonts w:ascii="Arial" w:hAnsi="Arial" w:cs="Arial"/>
                <w:sz w:val="22"/>
                <w:szCs w:val="22"/>
              </w:rPr>
            </w:pPr>
            <w:r w:rsidRPr="00470DEE">
              <w:rPr>
                <w:rFonts w:ascii="Arial" w:hAnsi="Arial" w:cs="Arial"/>
                <w:bCs/>
                <w:sz w:val="22"/>
                <w:szCs w:val="22"/>
              </w:rPr>
              <w:t xml:space="preserve">Able to demonstrate a strong commitment to the </w:t>
            </w:r>
            <w:r w:rsidR="009158CE" w:rsidRPr="00470DEE">
              <w:rPr>
                <w:rFonts w:ascii="Arial" w:hAnsi="Arial" w:cs="Arial"/>
                <w:bCs/>
                <w:sz w:val="22"/>
                <w:szCs w:val="22"/>
              </w:rPr>
              <w:t>principles of A</w:t>
            </w:r>
            <w:r w:rsidR="00B108F9" w:rsidRPr="00470DEE">
              <w:rPr>
                <w:rFonts w:ascii="Arial" w:hAnsi="Arial" w:cs="Arial"/>
                <w:bCs/>
                <w:sz w:val="22"/>
                <w:szCs w:val="22"/>
              </w:rPr>
              <w:t>ll</w:t>
            </w:r>
            <w:r w:rsidR="009158CE" w:rsidRPr="00470DEE">
              <w:rPr>
                <w:rFonts w:ascii="Arial" w:hAnsi="Arial" w:cs="Arial"/>
                <w:bCs/>
                <w:sz w:val="22"/>
                <w:szCs w:val="22"/>
              </w:rPr>
              <w:t xml:space="preserve"> Cleaned Up and A</w:t>
            </w:r>
            <w:r w:rsidR="00B108F9" w:rsidRPr="00470DEE">
              <w:rPr>
                <w:rFonts w:ascii="Arial" w:hAnsi="Arial" w:cs="Arial"/>
                <w:bCs/>
                <w:sz w:val="22"/>
                <w:szCs w:val="22"/>
              </w:rPr>
              <w:t>pex Scotland.</w:t>
            </w:r>
          </w:p>
          <w:p w14:paraId="2958C8E6" w14:textId="79C8F157" w:rsidR="00DD60C2" w:rsidRPr="00470DEE" w:rsidRDefault="00DD60C2" w:rsidP="00F87F04">
            <w:pPr>
              <w:pStyle w:val="ListParagraph"/>
              <w:numPr>
                <w:ilvl w:val="0"/>
                <w:numId w:val="8"/>
              </w:numPr>
              <w:tabs>
                <w:tab w:val="left" w:pos="-720"/>
              </w:tabs>
              <w:suppressAutoHyphens/>
              <w:spacing w:after="120"/>
              <w:ind w:left="284" w:hanging="284"/>
              <w:contextualSpacing w:val="0"/>
              <w:jc w:val="both"/>
              <w:rPr>
                <w:rFonts w:ascii="Arial" w:hAnsi="Arial" w:cs="Arial"/>
                <w:sz w:val="22"/>
                <w:szCs w:val="22"/>
              </w:rPr>
            </w:pPr>
            <w:r w:rsidRPr="00470DEE">
              <w:rPr>
                <w:rFonts w:ascii="Arial" w:hAnsi="Arial" w:cs="Arial"/>
                <w:bCs/>
                <w:sz w:val="22"/>
                <w:szCs w:val="22"/>
              </w:rPr>
              <w:t>Self-confiden</w:t>
            </w:r>
            <w:r w:rsidR="00F87F04">
              <w:rPr>
                <w:rFonts w:ascii="Arial" w:hAnsi="Arial" w:cs="Arial"/>
                <w:bCs/>
                <w:sz w:val="22"/>
                <w:szCs w:val="22"/>
              </w:rPr>
              <w:t>t</w:t>
            </w:r>
            <w:r w:rsidRPr="00470DEE">
              <w:rPr>
                <w:rFonts w:ascii="Arial" w:hAnsi="Arial" w:cs="Arial"/>
                <w:bCs/>
                <w:sz w:val="22"/>
                <w:szCs w:val="22"/>
              </w:rPr>
              <w:t>, and optimistic</w:t>
            </w:r>
            <w:r w:rsidR="00F87F04">
              <w:rPr>
                <w:rFonts w:ascii="Arial" w:hAnsi="Arial" w:cs="Arial"/>
                <w:bCs/>
                <w:sz w:val="22"/>
                <w:szCs w:val="22"/>
              </w:rPr>
              <w:t xml:space="preserve"> in</w:t>
            </w:r>
            <w:r w:rsidRPr="00470DEE">
              <w:rPr>
                <w:rFonts w:ascii="Arial" w:hAnsi="Arial" w:cs="Arial"/>
                <w:bCs/>
                <w:sz w:val="22"/>
                <w:szCs w:val="22"/>
              </w:rPr>
              <w:t xml:space="preserve"> outlook whilst remaining </w:t>
            </w:r>
            <w:r w:rsidR="00F87F04">
              <w:rPr>
                <w:rFonts w:ascii="Arial" w:hAnsi="Arial" w:cs="Arial"/>
                <w:sz w:val="22"/>
                <w:szCs w:val="22"/>
              </w:rPr>
              <w:t>results orientated;</w:t>
            </w:r>
            <w:r w:rsidRPr="00470DEE">
              <w:rPr>
                <w:rFonts w:ascii="Arial" w:hAnsi="Arial" w:cs="Arial"/>
                <w:sz w:val="22"/>
                <w:szCs w:val="22"/>
              </w:rPr>
              <w:t xml:space="preserve"> adap</w:t>
            </w:r>
            <w:r w:rsidR="003D463F" w:rsidRPr="00470DEE">
              <w:rPr>
                <w:rFonts w:ascii="Arial" w:hAnsi="Arial" w:cs="Arial"/>
                <w:sz w:val="22"/>
                <w:szCs w:val="22"/>
              </w:rPr>
              <w:t>table, with a ‘can do’ attitude</w:t>
            </w:r>
            <w:r w:rsidR="00F87F04">
              <w:rPr>
                <w:rFonts w:ascii="Arial" w:hAnsi="Arial" w:cs="Arial"/>
                <w:sz w:val="22"/>
                <w:szCs w:val="22"/>
              </w:rPr>
              <w:t>.</w:t>
            </w:r>
          </w:p>
          <w:p w14:paraId="4E1FF3C6" w14:textId="2CDF9443" w:rsidR="00DD60C2" w:rsidRPr="00FF372F" w:rsidRDefault="00DD60C2" w:rsidP="00F87F04">
            <w:pPr>
              <w:pStyle w:val="ListParagraph"/>
              <w:numPr>
                <w:ilvl w:val="0"/>
                <w:numId w:val="8"/>
              </w:numPr>
              <w:tabs>
                <w:tab w:val="left" w:pos="7088"/>
              </w:tabs>
              <w:spacing w:after="120"/>
              <w:ind w:left="284" w:hanging="284"/>
              <w:contextualSpacing w:val="0"/>
              <w:jc w:val="both"/>
              <w:rPr>
                <w:rFonts w:ascii="Arial" w:hAnsi="Arial" w:cs="Arial"/>
                <w:sz w:val="22"/>
                <w:szCs w:val="22"/>
              </w:rPr>
            </w:pPr>
            <w:r w:rsidRPr="00FF372F">
              <w:rPr>
                <w:rFonts w:ascii="Arial" w:hAnsi="Arial" w:cs="Arial"/>
                <w:sz w:val="22"/>
                <w:szCs w:val="22"/>
              </w:rPr>
              <w:t xml:space="preserve">Self-motivated, punctual, reliable, responsible and able to work under </w:t>
            </w:r>
            <w:r w:rsidR="003D463F" w:rsidRPr="00FF372F">
              <w:rPr>
                <w:rFonts w:ascii="Arial" w:hAnsi="Arial" w:cs="Arial"/>
                <w:sz w:val="22"/>
                <w:szCs w:val="22"/>
              </w:rPr>
              <w:t>pressure and to tight deadlines</w:t>
            </w:r>
            <w:r w:rsidR="00F87F04">
              <w:rPr>
                <w:rFonts w:ascii="Arial" w:hAnsi="Arial" w:cs="Arial"/>
                <w:sz w:val="22"/>
                <w:szCs w:val="22"/>
              </w:rPr>
              <w:t>.</w:t>
            </w:r>
          </w:p>
          <w:p w14:paraId="3AD7D310" w14:textId="6953C957" w:rsidR="00DD60C2" w:rsidRPr="00FF372F" w:rsidRDefault="00DD60C2" w:rsidP="00F87F04">
            <w:pPr>
              <w:pStyle w:val="ListParagraph"/>
              <w:numPr>
                <w:ilvl w:val="0"/>
                <w:numId w:val="8"/>
              </w:numPr>
              <w:tabs>
                <w:tab w:val="left" w:pos="7088"/>
              </w:tabs>
              <w:spacing w:after="120"/>
              <w:ind w:left="284" w:hanging="284"/>
              <w:contextualSpacing w:val="0"/>
              <w:jc w:val="both"/>
              <w:rPr>
                <w:rFonts w:ascii="Arial" w:hAnsi="Arial" w:cs="Arial"/>
                <w:sz w:val="22"/>
                <w:szCs w:val="22"/>
              </w:rPr>
            </w:pPr>
            <w:r w:rsidRPr="00FF372F">
              <w:rPr>
                <w:rFonts w:ascii="Arial" w:hAnsi="Arial" w:cs="Arial"/>
                <w:sz w:val="22"/>
                <w:szCs w:val="22"/>
              </w:rPr>
              <w:t>Ability to manage time effectively; work to deadlines, and the ability and willingness to work outs</w:t>
            </w:r>
            <w:r w:rsidR="003D463F" w:rsidRPr="00FF372F">
              <w:rPr>
                <w:rFonts w:ascii="Arial" w:hAnsi="Arial" w:cs="Arial"/>
                <w:sz w:val="22"/>
                <w:szCs w:val="22"/>
              </w:rPr>
              <w:t>ide normal</w:t>
            </w:r>
            <w:r w:rsidR="00F87F04">
              <w:rPr>
                <w:rFonts w:ascii="Arial" w:hAnsi="Arial" w:cs="Arial"/>
                <w:sz w:val="22"/>
                <w:szCs w:val="22"/>
              </w:rPr>
              <w:t xml:space="preserve"> working</w:t>
            </w:r>
            <w:r w:rsidR="003D463F" w:rsidRPr="00FF372F">
              <w:rPr>
                <w:rFonts w:ascii="Arial" w:hAnsi="Arial" w:cs="Arial"/>
                <w:sz w:val="22"/>
                <w:szCs w:val="22"/>
              </w:rPr>
              <w:t xml:space="preserve"> hours when necessary</w:t>
            </w:r>
            <w:r w:rsidR="00F87F04">
              <w:rPr>
                <w:rFonts w:ascii="Arial" w:hAnsi="Arial" w:cs="Arial"/>
                <w:sz w:val="22"/>
                <w:szCs w:val="22"/>
              </w:rPr>
              <w:t>.</w:t>
            </w:r>
          </w:p>
          <w:p w14:paraId="04C8E861" w14:textId="4E5FF99A" w:rsidR="00DD60C2" w:rsidRPr="00FF372F" w:rsidRDefault="00DD60C2" w:rsidP="00F87F04">
            <w:pPr>
              <w:pStyle w:val="ListParagraph"/>
              <w:numPr>
                <w:ilvl w:val="0"/>
                <w:numId w:val="13"/>
              </w:numPr>
              <w:spacing w:after="120"/>
              <w:ind w:left="284" w:hanging="284"/>
              <w:contextualSpacing w:val="0"/>
              <w:jc w:val="both"/>
              <w:rPr>
                <w:rFonts w:ascii="Arial" w:hAnsi="Arial" w:cs="Arial"/>
                <w:bCs/>
                <w:sz w:val="22"/>
                <w:szCs w:val="22"/>
              </w:rPr>
            </w:pPr>
            <w:r w:rsidRPr="00FF372F">
              <w:rPr>
                <w:rFonts w:ascii="Arial" w:hAnsi="Arial" w:cs="Arial"/>
                <w:bCs/>
                <w:sz w:val="22"/>
                <w:szCs w:val="22"/>
              </w:rPr>
              <w:t>Demonstrable commitment to the principles of social justice, equality of opportunity</w:t>
            </w:r>
            <w:r w:rsidR="003D463F" w:rsidRPr="00FF372F">
              <w:rPr>
                <w:rFonts w:ascii="Arial" w:hAnsi="Arial" w:cs="Arial"/>
                <w:bCs/>
                <w:sz w:val="22"/>
                <w:szCs w:val="22"/>
              </w:rPr>
              <w:t xml:space="preserve"> and challenging discrimination</w:t>
            </w:r>
            <w:r w:rsidR="00F87F04">
              <w:rPr>
                <w:rFonts w:ascii="Arial" w:hAnsi="Arial" w:cs="Arial"/>
                <w:bCs/>
                <w:sz w:val="22"/>
                <w:szCs w:val="22"/>
              </w:rPr>
              <w:t>.</w:t>
            </w:r>
          </w:p>
          <w:p w14:paraId="2A87835E" w14:textId="52F77178" w:rsidR="00DD60C2" w:rsidRPr="00FF372F" w:rsidRDefault="00DD60C2" w:rsidP="00F87F04">
            <w:pPr>
              <w:pStyle w:val="ListParagraph"/>
              <w:numPr>
                <w:ilvl w:val="0"/>
                <w:numId w:val="13"/>
              </w:numPr>
              <w:spacing w:after="120"/>
              <w:ind w:left="284" w:hanging="284"/>
              <w:contextualSpacing w:val="0"/>
              <w:jc w:val="both"/>
              <w:rPr>
                <w:rFonts w:ascii="Arial" w:hAnsi="Arial" w:cs="Arial"/>
                <w:iCs/>
                <w:sz w:val="22"/>
                <w:szCs w:val="22"/>
              </w:rPr>
            </w:pPr>
            <w:r w:rsidRPr="00FF372F">
              <w:rPr>
                <w:rFonts w:ascii="Arial" w:hAnsi="Arial" w:cs="Arial"/>
                <w:bCs/>
                <w:sz w:val="22"/>
                <w:szCs w:val="22"/>
              </w:rPr>
              <w:t>Committed to personal</w:t>
            </w:r>
            <w:r w:rsidR="003D463F" w:rsidRPr="00FF372F">
              <w:rPr>
                <w:rFonts w:ascii="Arial" w:hAnsi="Arial" w:cs="Arial"/>
                <w:sz w:val="22"/>
                <w:szCs w:val="22"/>
              </w:rPr>
              <w:t xml:space="preserve"> development</w:t>
            </w:r>
            <w:r w:rsidR="00F87F04">
              <w:rPr>
                <w:rFonts w:ascii="Arial" w:hAnsi="Arial" w:cs="Arial"/>
                <w:sz w:val="22"/>
                <w:szCs w:val="22"/>
              </w:rPr>
              <w:t>.</w:t>
            </w:r>
          </w:p>
        </w:tc>
      </w:tr>
      <w:tr w:rsidR="00DD60C2" w:rsidRPr="00FF372F" w14:paraId="1EC8F374" w14:textId="77777777" w:rsidTr="00DD60C2">
        <w:tc>
          <w:tcPr>
            <w:tcW w:w="1809" w:type="dxa"/>
            <w:shd w:val="clear" w:color="auto" w:fill="auto"/>
          </w:tcPr>
          <w:p w14:paraId="1DCC6987" w14:textId="77777777" w:rsidR="00DD60C2" w:rsidRPr="00FF372F" w:rsidRDefault="00DD60C2" w:rsidP="00FF372F">
            <w:pPr>
              <w:spacing w:after="0" w:line="240" w:lineRule="auto"/>
              <w:rPr>
                <w:rFonts w:ascii="Arial" w:hAnsi="Arial" w:cs="Arial"/>
                <w:b/>
              </w:rPr>
            </w:pPr>
            <w:r w:rsidRPr="00FF372F">
              <w:rPr>
                <w:rFonts w:ascii="Arial" w:hAnsi="Arial" w:cs="Arial"/>
                <w:b/>
              </w:rPr>
              <w:t>Service Focus</w:t>
            </w:r>
          </w:p>
        </w:tc>
        <w:tc>
          <w:tcPr>
            <w:tcW w:w="9214" w:type="dxa"/>
            <w:shd w:val="clear" w:color="auto" w:fill="auto"/>
          </w:tcPr>
          <w:p w14:paraId="6ADC456B" w14:textId="77777777" w:rsidR="00470DEE" w:rsidRPr="00470DEE" w:rsidRDefault="00DD60C2" w:rsidP="00F87F04">
            <w:pPr>
              <w:autoSpaceDE w:val="0"/>
              <w:autoSpaceDN w:val="0"/>
              <w:adjustRightInd w:val="0"/>
              <w:spacing w:after="120" w:line="240" w:lineRule="auto"/>
              <w:jc w:val="both"/>
              <w:rPr>
                <w:rFonts w:ascii="Arial" w:hAnsi="Arial" w:cs="Arial"/>
                <w:iCs/>
                <w:color w:val="000000"/>
              </w:rPr>
            </w:pPr>
            <w:r w:rsidRPr="00470DEE">
              <w:rPr>
                <w:rFonts w:ascii="Arial" w:hAnsi="Arial" w:cs="Arial"/>
                <w:b/>
                <w:bCs/>
                <w:color w:val="000000"/>
              </w:rPr>
              <w:t>Service provision</w:t>
            </w:r>
            <w:r w:rsidRPr="00470DEE">
              <w:rPr>
                <w:rFonts w:ascii="Arial" w:hAnsi="Arial" w:cs="Arial"/>
                <w:iCs/>
                <w:color w:val="000000"/>
              </w:rPr>
              <w:t xml:space="preserve"> </w:t>
            </w:r>
          </w:p>
          <w:p w14:paraId="026E2476" w14:textId="5B976C7A" w:rsidR="00DD60C2" w:rsidRPr="00470DEE" w:rsidRDefault="00DD60C2" w:rsidP="00F87F04">
            <w:pPr>
              <w:pStyle w:val="ListParagraph"/>
              <w:numPr>
                <w:ilvl w:val="0"/>
                <w:numId w:val="35"/>
              </w:numPr>
              <w:autoSpaceDE w:val="0"/>
              <w:autoSpaceDN w:val="0"/>
              <w:adjustRightInd w:val="0"/>
              <w:spacing w:after="120"/>
              <w:ind w:left="284" w:hanging="284"/>
              <w:contextualSpacing w:val="0"/>
              <w:jc w:val="both"/>
              <w:rPr>
                <w:rFonts w:ascii="Arial" w:hAnsi="Arial" w:cs="Arial"/>
                <w:bCs/>
                <w:sz w:val="22"/>
                <w:szCs w:val="22"/>
              </w:rPr>
            </w:pPr>
            <w:r w:rsidRPr="00470DEE">
              <w:rPr>
                <w:rFonts w:ascii="Arial" w:hAnsi="Arial" w:cs="Arial"/>
                <w:sz w:val="22"/>
                <w:szCs w:val="22"/>
              </w:rPr>
              <w:t xml:space="preserve">Be able to demonstrate a comprehensive understanding and knowledge of </w:t>
            </w:r>
            <w:r w:rsidR="00F87F04">
              <w:rPr>
                <w:rFonts w:ascii="Arial" w:hAnsi="Arial" w:cs="Arial"/>
                <w:sz w:val="22"/>
                <w:szCs w:val="22"/>
              </w:rPr>
              <w:t>e</w:t>
            </w:r>
            <w:r w:rsidR="003D463F" w:rsidRPr="00470DEE">
              <w:rPr>
                <w:rFonts w:ascii="Arial" w:hAnsi="Arial" w:cs="Arial"/>
                <w:sz w:val="22"/>
                <w:szCs w:val="22"/>
              </w:rPr>
              <w:t>mployability</w:t>
            </w:r>
            <w:r w:rsidRPr="00470DEE">
              <w:rPr>
                <w:rFonts w:ascii="Arial" w:hAnsi="Arial" w:cs="Arial"/>
                <w:sz w:val="22"/>
                <w:szCs w:val="22"/>
              </w:rPr>
              <w:t xml:space="preserve"> </w:t>
            </w:r>
            <w:r w:rsidR="00F87F04">
              <w:rPr>
                <w:rFonts w:ascii="Arial" w:hAnsi="Arial" w:cs="Arial"/>
                <w:sz w:val="22"/>
                <w:szCs w:val="22"/>
              </w:rPr>
              <w:t>and c</w:t>
            </w:r>
            <w:r w:rsidR="00506C7B" w:rsidRPr="00470DEE">
              <w:rPr>
                <w:rFonts w:ascii="Arial" w:hAnsi="Arial" w:cs="Arial"/>
                <w:sz w:val="22"/>
                <w:szCs w:val="22"/>
              </w:rPr>
              <w:t>ontract</w:t>
            </w:r>
            <w:r w:rsidR="009158CE" w:rsidRPr="00470DEE">
              <w:rPr>
                <w:rFonts w:ascii="Arial" w:hAnsi="Arial" w:cs="Arial"/>
                <w:sz w:val="22"/>
                <w:szCs w:val="22"/>
              </w:rPr>
              <w:t>s</w:t>
            </w:r>
          </w:p>
          <w:p w14:paraId="5679821B" w14:textId="77777777" w:rsidR="00DD60C2" w:rsidRPr="00470DEE" w:rsidRDefault="00DD60C2" w:rsidP="00F87F04">
            <w:pPr>
              <w:pStyle w:val="ListParagraph"/>
              <w:numPr>
                <w:ilvl w:val="0"/>
                <w:numId w:val="34"/>
              </w:numPr>
              <w:tabs>
                <w:tab w:val="left" w:pos="6120"/>
              </w:tabs>
              <w:spacing w:after="120"/>
              <w:ind w:left="284" w:hanging="284"/>
              <w:contextualSpacing w:val="0"/>
              <w:jc w:val="both"/>
              <w:rPr>
                <w:rFonts w:ascii="Arial" w:hAnsi="Arial" w:cs="Arial"/>
                <w:bCs/>
                <w:sz w:val="22"/>
                <w:szCs w:val="22"/>
              </w:rPr>
            </w:pPr>
            <w:r w:rsidRPr="00470DEE">
              <w:rPr>
                <w:rFonts w:ascii="Arial" w:hAnsi="Arial" w:cs="Arial"/>
                <w:iCs/>
                <w:color w:val="000000"/>
                <w:sz w:val="22"/>
                <w:szCs w:val="22"/>
              </w:rPr>
              <w:t xml:space="preserve">Must be a motivated and professional individual, </w:t>
            </w:r>
            <w:r w:rsidRPr="00470DEE">
              <w:rPr>
                <w:rFonts w:ascii="Arial" w:hAnsi="Arial" w:cs="Arial"/>
                <w:color w:val="000000"/>
                <w:sz w:val="22"/>
                <w:szCs w:val="22"/>
              </w:rPr>
              <w:t>with a desire to achieve results with a strong client focus</w:t>
            </w:r>
            <w:r w:rsidRPr="00470DEE">
              <w:rPr>
                <w:rFonts w:ascii="Arial" w:hAnsi="Arial" w:cs="Arial"/>
                <w:iCs/>
                <w:color w:val="000000"/>
                <w:sz w:val="22"/>
                <w:szCs w:val="22"/>
              </w:rPr>
              <w:t>.</w:t>
            </w:r>
          </w:p>
          <w:p w14:paraId="0E812B58" w14:textId="77777777" w:rsidR="00DD60C2" w:rsidRPr="00470DEE" w:rsidRDefault="00DD60C2" w:rsidP="00F87F04">
            <w:pPr>
              <w:autoSpaceDE w:val="0"/>
              <w:autoSpaceDN w:val="0"/>
              <w:adjustRightInd w:val="0"/>
              <w:spacing w:after="120" w:line="240" w:lineRule="auto"/>
              <w:jc w:val="both"/>
              <w:rPr>
                <w:rFonts w:ascii="Arial" w:hAnsi="Arial" w:cs="Arial"/>
                <w:b/>
                <w:bCs/>
                <w:color w:val="000000"/>
              </w:rPr>
            </w:pPr>
            <w:r w:rsidRPr="00470DEE">
              <w:rPr>
                <w:rFonts w:ascii="Arial" w:hAnsi="Arial" w:cs="Arial"/>
                <w:b/>
                <w:bCs/>
                <w:color w:val="000000"/>
              </w:rPr>
              <w:t>Recording and monitoring</w:t>
            </w:r>
          </w:p>
          <w:p w14:paraId="0C6877CF" w14:textId="77777777" w:rsidR="00DD60C2" w:rsidRPr="00470DEE" w:rsidRDefault="00DD60C2" w:rsidP="00F87F04">
            <w:pPr>
              <w:pStyle w:val="ListParagraph"/>
              <w:numPr>
                <w:ilvl w:val="0"/>
                <w:numId w:val="34"/>
              </w:numPr>
              <w:autoSpaceDE w:val="0"/>
              <w:autoSpaceDN w:val="0"/>
              <w:adjustRightInd w:val="0"/>
              <w:spacing w:after="120"/>
              <w:ind w:left="284" w:hanging="284"/>
              <w:contextualSpacing w:val="0"/>
              <w:jc w:val="both"/>
              <w:rPr>
                <w:rFonts w:ascii="Arial" w:hAnsi="Arial" w:cs="Arial"/>
                <w:iCs/>
                <w:color w:val="000000"/>
              </w:rPr>
            </w:pPr>
            <w:r w:rsidRPr="00470DEE">
              <w:rPr>
                <w:rFonts w:ascii="Arial" w:hAnsi="Arial" w:cs="Arial"/>
                <w:iCs/>
                <w:color w:val="000000"/>
                <w:sz w:val="22"/>
                <w:szCs w:val="22"/>
              </w:rPr>
              <w:t>Comfortable working with a wide range of management information; able to interpret and produce reports where required.</w:t>
            </w:r>
          </w:p>
        </w:tc>
      </w:tr>
      <w:tr w:rsidR="00DD60C2" w:rsidRPr="00FF372F" w14:paraId="1B0F2430" w14:textId="77777777" w:rsidTr="00DD60C2">
        <w:tc>
          <w:tcPr>
            <w:tcW w:w="1809" w:type="dxa"/>
            <w:shd w:val="clear" w:color="auto" w:fill="auto"/>
          </w:tcPr>
          <w:p w14:paraId="1E3065E9" w14:textId="77777777" w:rsidR="00DD60C2" w:rsidRPr="00FF372F" w:rsidRDefault="00DD60C2" w:rsidP="00FF372F">
            <w:pPr>
              <w:spacing w:after="0" w:line="240" w:lineRule="auto"/>
              <w:rPr>
                <w:rFonts w:ascii="Arial" w:hAnsi="Arial" w:cs="Arial"/>
                <w:b/>
              </w:rPr>
            </w:pPr>
            <w:r w:rsidRPr="00FF372F">
              <w:rPr>
                <w:rFonts w:ascii="Arial" w:hAnsi="Arial" w:cs="Arial"/>
                <w:b/>
              </w:rPr>
              <w:t>Interpersonal</w:t>
            </w:r>
          </w:p>
          <w:p w14:paraId="41C25B09" w14:textId="77777777" w:rsidR="00DD60C2" w:rsidRPr="00FF372F" w:rsidRDefault="00DD60C2" w:rsidP="00FF372F">
            <w:pPr>
              <w:spacing w:after="0" w:line="240" w:lineRule="auto"/>
              <w:rPr>
                <w:rFonts w:ascii="Arial" w:hAnsi="Arial" w:cs="Arial"/>
                <w:b/>
              </w:rPr>
            </w:pPr>
            <w:r w:rsidRPr="00FF372F">
              <w:rPr>
                <w:rFonts w:ascii="Arial" w:hAnsi="Arial" w:cs="Arial"/>
                <w:b/>
              </w:rPr>
              <w:t>Skills</w:t>
            </w:r>
          </w:p>
        </w:tc>
        <w:tc>
          <w:tcPr>
            <w:tcW w:w="9214" w:type="dxa"/>
            <w:shd w:val="clear" w:color="auto" w:fill="auto"/>
          </w:tcPr>
          <w:p w14:paraId="582B355F" w14:textId="77777777" w:rsidR="00DD60C2" w:rsidRPr="00470DEE" w:rsidRDefault="00DD60C2" w:rsidP="00F87F04">
            <w:pPr>
              <w:autoSpaceDE w:val="0"/>
              <w:autoSpaceDN w:val="0"/>
              <w:adjustRightInd w:val="0"/>
              <w:spacing w:after="120" w:line="240" w:lineRule="auto"/>
              <w:jc w:val="both"/>
              <w:rPr>
                <w:rFonts w:ascii="Arial" w:hAnsi="Arial" w:cs="Arial"/>
                <w:b/>
                <w:bCs/>
                <w:color w:val="000000"/>
              </w:rPr>
            </w:pPr>
            <w:r w:rsidRPr="00470DEE">
              <w:rPr>
                <w:rFonts w:ascii="Arial" w:hAnsi="Arial" w:cs="Arial"/>
                <w:b/>
                <w:bCs/>
                <w:color w:val="000000"/>
              </w:rPr>
              <w:t>Working with others / Leadership</w:t>
            </w:r>
          </w:p>
          <w:p w14:paraId="0CAB53D5" w14:textId="5EAA430D" w:rsidR="00DD60C2" w:rsidRPr="00470DEE" w:rsidRDefault="00DD60C2" w:rsidP="00F87F04">
            <w:pPr>
              <w:pStyle w:val="ListParagraph"/>
              <w:numPr>
                <w:ilvl w:val="0"/>
                <w:numId w:val="34"/>
              </w:numPr>
              <w:spacing w:after="120"/>
              <w:ind w:left="284" w:hanging="284"/>
              <w:contextualSpacing w:val="0"/>
              <w:jc w:val="both"/>
              <w:rPr>
                <w:rFonts w:ascii="Arial" w:hAnsi="Arial" w:cs="Arial"/>
                <w:color w:val="000000"/>
                <w:sz w:val="22"/>
                <w:szCs w:val="22"/>
              </w:rPr>
            </w:pPr>
            <w:r w:rsidRPr="00470DEE">
              <w:rPr>
                <w:rFonts w:ascii="Arial" w:hAnsi="Arial" w:cs="Arial"/>
                <w:color w:val="000000"/>
                <w:sz w:val="22"/>
                <w:szCs w:val="22"/>
              </w:rPr>
              <w:t>Able to network effectively, build and maintain constructive working relationships across a range of s</w:t>
            </w:r>
            <w:r w:rsidR="003D463F" w:rsidRPr="00470DEE">
              <w:rPr>
                <w:rFonts w:ascii="Arial" w:hAnsi="Arial" w:cs="Arial"/>
                <w:color w:val="000000"/>
                <w:sz w:val="22"/>
                <w:szCs w:val="22"/>
              </w:rPr>
              <w:t>takeholders.</w:t>
            </w:r>
          </w:p>
          <w:p w14:paraId="23BBCF73" w14:textId="77777777" w:rsidR="00DD60C2" w:rsidRPr="00470DEE" w:rsidRDefault="00DD60C2" w:rsidP="00F87F04">
            <w:pPr>
              <w:pStyle w:val="ListParagraph"/>
              <w:numPr>
                <w:ilvl w:val="0"/>
                <w:numId w:val="34"/>
              </w:numPr>
              <w:spacing w:after="120"/>
              <w:ind w:left="284" w:hanging="284"/>
              <w:contextualSpacing w:val="0"/>
              <w:jc w:val="both"/>
              <w:rPr>
                <w:rFonts w:ascii="Arial" w:hAnsi="Arial" w:cs="Arial"/>
                <w:color w:val="000000"/>
                <w:sz w:val="22"/>
                <w:szCs w:val="22"/>
              </w:rPr>
            </w:pPr>
            <w:r w:rsidRPr="00470DEE">
              <w:rPr>
                <w:rFonts w:ascii="Arial" w:hAnsi="Arial" w:cs="Arial"/>
                <w:sz w:val="22"/>
                <w:szCs w:val="22"/>
              </w:rPr>
              <w:t>Excellent people skills and the ability to le</w:t>
            </w:r>
            <w:r w:rsidR="003D463F" w:rsidRPr="00470DEE">
              <w:rPr>
                <w:rFonts w:ascii="Arial" w:hAnsi="Arial" w:cs="Arial"/>
                <w:sz w:val="22"/>
                <w:szCs w:val="22"/>
              </w:rPr>
              <w:t>ad, motivate and develop a team</w:t>
            </w:r>
            <w:r w:rsidR="00391D26" w:rsidRPr="00470DEE">
              <w:rPr>
                <w:rFonts w:ascii="Arial" w:hAnsi="Arial" w:cs="Arial"/>
                <w:sz w:val="22"/>
                <w:szCs w:val="22"/>
              </w:rPr>
              <w:t xml:space="preserve"> of volunteers</w:t>
            </w:r>
            <w:r w:rsidR="003D463F" w:rsidRPr="00470DEE">
              <w:rPr>
                <w:rFonts w:ascii="Arial" w:hAnsi="Arial" w:cs="Arial"/>
                <w:sz w:val="22"/>
                <w:szCs w:val="22"/>
              </w:rPr>
              <w:t xml:space="preserve">. </w:t>
            </w:r>
          </w:p>
          <w:p w14:paraId="771223AC" w14:textId="77777777" w:rsidR="00DD60C2" w:rsidRPr="00470DEE" w:rsidRDefault="00DD60C2" w:rsidP="00F87F04">
            <w:pPr>
              <w:spacing w:after="120" w:line="240" w:lineRule="auto"/>
              <w:jc w:val="both"/>
              <w:rPr>
                <w:rFonts w:ascii="Arial" w:hAnsi="Arial" w:cs="Arial"/>
                <w:color w:val="000000"/>
              </w:rPr>
            </w:pPr>
            <w:r w:rsidRPr="00470DEE">
              <w:rPr>
                <w:rFonts w:ascii="Arial" w:hAnsi="Arial" w:cs="Arial"/>
                <w:b/>
                <w:bCs/>
                <w:color w:val="000000"/>
              </w:rPr>
              <w:t>Communication</w:t>
            </w:r>
          </w:p>
          <w:p w14:paraId="0DEF86D5" w14:textId="77777777" w:rsidR="00DD60C2" w:rsidRPr="00470DEE" w:rsidRDefault="00DD60C2" w:rsidP="00F87F04">
            <w:pPr>
              <w:pStyle w:val="ListParagraph"/>
              <w:numPr>
                <w:ilvl w:val="0"/>
                <w:numId w:val="34"/>
              </w:numPr>
              <w:spacing w:after="120"/>
              <w:ind w:left="284" w:hanging="284"/>
              <w:contextualSpacing w:val="0"/>
              <w:jc w:val="both"/>
              <w:rPr>
                <w:rFonts w:ascii="Arial" w:hAnsi="Arial" w:cs="Arial"/>
                <w:color w:val="000000"/>
                <w:sz w:val="22"/>
                <w:szCs w:val="22"/>
              </w:rPr>
            </w:pPr>
            <w:r w:rsidRPr="00470DEE">
              <w:rPr>
                <w:rFonts w:ascii="Arial" w:hAnsi="Arial" w:cs="Arial"/>
                <w:color w:val="000000"/>
                <w:sz w:val="22"/>
                <w:szCs w:val="22"/>
              </w:rPr>
              <w:t>Outstanding communication and interpersonal skills, both written and verbal.</w:t>
            </w:r>
          </w:p>
          <w:p w14:paraId="39144AE8" w14:textId="2259CF4E" w:rsidR="00DD60C2" w:rsidRPr="00470DEE" w:rsidRDefault="00DD60C2" w:rsidP="00F87F04">
            <w:pPr>
              <w:numPr>
                <w:ilvl w:val="0"/>
                <w:numId w:val="34"/>
              </w:numPr>
              <w:spacing w:after="120" w:line="240" w:lineRule="auto"/>
              <w:ind w:left="284" w:hanging="284"/>
              <w:jc w:val="both"/>
              <w:rPr>
                <w:rFonts w:ascii="Arial" w:hAnsi="Arial" w:cs="Arial"/>
                <w:b/>
                <w:bCs/>
                <w:color w:val="000000"/>
              </w:rPr>
            </w:pPr>
            <w:r w:rsidRPr="00470DEE">
              <w:rPr>
                <w:rFonts w:ascii="Arial" w:hAnsi="Arial" w:cs="Arial"/>
                <w:iCs/>
                <w:color w:val="000000"/>
              </w:rPr>
              <w:t>Confident at presenting information in a variety of</w:t>
            </w:r>
            <w:r w:rsidR="00E42157" w:rsidRPr="00470DEE">
              <w:rPr>
                <w:rFonts w:ascii="Arial" w:hAnsi="Arial" w:cs="Arial"/>
                <w:iCs/>
                <w:color w:val="000000"/>
              </w:rPr>
              <w:t xml:space="preserve"> situations and to different </w:t>
            </w:r>
            <w:r w:rsidRPr="00470DEE">
              <w:rPr>
                <w:rFonts w:ascii="Arial" w:hAnsi="Arial" w:cs="Arial"/>
                <w:iCs/>
                <w:color w:val="000000"/>
              </w:rPr>
              <w:t>audiences</w:t>
            </w:r>
            <w:r w:rsidR="00F87F04">
              <w:rPr>
                <w:rFonts w:ascii="Arial" w:hAnsi="Arial" w:cs="Arial"/>
                <w:iCs/>
                <w:color w:val="000000"/>
              </w:rPr>
              <w:t>.</w:t>
            </w:r>
          </w:p>
          <w:p w14:paraId="5A8A8297" w14:textId="77777777" w:rsidR="00DD60C2" w:rsidRPr="00470DEE" w:rsidRDefault="00DD60C2" w:rsidP="00F87F04">
            <w:pPr>
              <w:pStyle w:val="ListParagraph"/>
              <w:numPr>
                <w:ilvl w:val="0"/>
                <w:numId w:val="34"/>
              </w:numPr>
              <w:spacing w:after="120"/>
              <w:ind w:left="284" w:hanging="284"/>
              <w:contextualSpacing w:val="0"/>
              <w:jc w:val="both"/>
              <w:rPr>
                <w:rFonts w:ascii="Arial" w:hAnsi="Arial" w:cs="Arial"/>
                <w:color w:val="000000"/>
                <w:sz w:val="22"/>
                <w:szCs w:val="22"/>
              </w:rPr>
            </w:pPr>
            <w:r w:rsidRPr="00470DEE">
              <w:rPr>
                <w:rFonts w:ascii="Arial" w:hAnsi="Arial" w:cs="Arial"/>
                <w:color w:val="000000"/>
                <w:sz w:val="22"/>
                <w:szCs w:val="22"/>
              </w:rPr>
              <w:t>Demonstrable negotiating and influencing skills.</w:t>
            </w:r>
          </w:p>
          <w:p w14:paraId="0EC0D2AB" w14:textId="77777777" w:rsidR="00DD60C2" w:rsidRPr="00470DEE" w:rsidRDefault="00DD60C2" w:rsidP="00F87F04">
            <w:pPr>
              <w:autoSpaceDE w:val="0"/>
              <w:autoSpaceDN w:val="0"/>
              <w:adjustRightInd w:val="0"/>
              <w:spacing w:after="120" w:line="240" w:lineRule="auto"/>
              <w:jc w:val="both"/>
              <w:rPr>
                <w:rFonts w:ascii="Arial" w:hAnsi="Arial" w:cs="Arial"/>
                <w:b/>
                <w:bCs/>
                <w:color w:val="000000"/>
              </w:rPr>
            </w:pPr>
            <w:r w:rsidRPr="00470DEE">
              <w:rPr>
                <w:rFonts w:ascii="Arial" w:hAnsi="Arial" w:cs="Arial"/>
                <w:b/>
                <w:bCs/>
                <w:color w:val="000000"/>
              </w:rPr>
              <w:t>Equality and Diversity</w:t>
            </w:r>
          </w:p>
          <w:p w14:paraId="495D4AE6" w14:textId="59FA85FB" w:rsidR="00DD60C2" w:rsidRPr="00B108F9" w:rsidRDefault="00DD60C2" w:rsidP="00F87F04">
            <w:pPr>
              <w:pStyle w:val="BodyText"/>
              <w:numPr>
                <w:ilvl w:val="0"/>
                <w:numId w:val="34"/>
              </w:numPr>
              <w:tabs>
                <w:tab w:val="left" w:pos="-720"/>
              </w:tabs>
              <w:suppressAutoHyphens/>
              <w:spacing w:after="120"/>
              <w:ind w:left="284" w:hanging="284"/>
              <w:jc w:val="both"/>
              <w:rPr>
                <w:rFonts w:ascii="Arial" w:hAnsi="Arial" w:cs="Arial"/>
                <w:bCs/>
                <w:sz w:val="22"/>
                <w:szCs w:val="22"/>
              </w:rPr>
            </w:pPr>
            <w:r w:rsidRPr="00470DEE">
              <w:rPr>
                <w:rFonts w:ascii="Arial" w:hAnsi="Arial" w:cs="Arial"/>
                <w:bCs/>
                <w:sz w:val="22"/>
                <w:szCs w:val="22"/>
              </w:rPr>
              <w:t>A demonstrable commitment to equal opportunities and diversity, including a commitment to co-production.</w:t>
            </w:r>
          </w:p>
        </w:tc>
      </w:tr>
      <w:tr w:rsidR="00DD60C2" w:rsidRPr="00FF372F" w14:paraId="04E8AA05" w14:textId="77777777" w:rsidTr="00DD60C2">
        <w:tc>
          <w:tcPr>
            <w:tcW w:w="1809" w:type="dxa"/>
            <w:shd w:val="clear" w:color="auto" w:fill="auto"/>
          </w:tcPr>
          <w:p w14:paraId="2EEBF59E" w14:textId="77777777" w:rsidR="00DD60C2" w:rsidRPr="00FF372F" w:rsidRDefault="00DD60C2" w:rsidP="00FF372F">
            <w:pPr>
              <w:spacing w:after="0" w:line="240" w:lineRule="auto"/>
              <w:rPr>
                <w:rFonts w:ascii="Arial" w:hAnsi="Arial" w:cs="Arial"/>
                <w:b/>
              </w:rPr>
            </w:pPr>
            <w:r w:rsidRPr="00FF372F">
              <w:rPr>
                <w:rFonts w:ascii="Arial" w:hAnsi="Arial" w:cs="Arial"/>
                <w:b/>
              </w:rPr>
              <w:t>Commitment to the Organisation</w:t>
            </w:r>
          </w:p>
        </w:tc>
        <w:tc>
          <w:tcPr>
            <w:tcW w:w="9214" w:type="dxa"/>
            <w:shd w:val="clear" w:color="auto" w:fill="auto"/>
          </w:tcPr>
          <w:p w14:paraId="2D3A805F" w14:textId="77777777" w:rsidR="00DD60C2" w:rsidRPr="00470DEE" w:rsidRDefault="00DD60C2" w:rsidP="007B7943">
            <w:pPr>
              <w:autoSpaceDE w:val="0"/>
              <w:autoSpaceDN w:val="0"/>
              <w:adjustRightInd w:val="0"/>
              <w:spacing w:after="120" w:line="240" w:lineRule="auto"/>
              <w:jc w:val="both"/>
              <w:rPr>
                <w:rFonts w:ascii="Arial" w:hAnsi="Arial" w:cs="Arial"/>
                <w:b/>
                <w:bCs/>
              </w:rPr>
            </w:pPr>
            <w:r w:rsidRPr="00470DEE">
              <w:rPr>
                <w:rFonts w:ascii="Arial" w:hAnsi="Arial" w:cs="Arial"/>
                <w:b/>
                <w:bCs/>
              </w:rPr>
              <w:t>Commitment to organisational goals</w:t>
            </w:r>
          </w:p>
          <w:p w14:paraId="2B001F40" w14:textId="6A72B322" w:rsidR="00DD60C2" w:rsidRPr="00470DEE" w:rsidRDefault="00DD60C2" w:rsidP="007B7943">
            <w:pPr>
              <w:pStyle w:val="ListParagraph"/>
              <w:numPr>
                <w:ilvl w:val="0"/>
                <w:numId w:val="34"/>
              </w:numPr>
              <w:autoSpaceDE w:val="0"/>
              <w:autoSpaceDN w:val="0"/>
              <w:adjustRightInd w:val="0"/>
              <w:spacing w:after="120"/>
              <w:ind w:left="284" w:hanging="284"/>
              <w:jc w:val="both"/>
              <w:rPr>
                <w:rFonts w:ascii="Arial" w:hAnsi="Arial" w:cs="Arial"/>
                <w:b/>
                <w:bCs/>
                <w:sz w:val="22"/>
                <w:szCs w:val="22"/>
              </w:rPr>
            </w:pPr>
            <w:r w:rsidRPr="00470DEE">
              <w:rPr>
                <w:rFonts w:ascii="Arial" w:hAnsi="Arial" w:cs="Arial"/>
                <w:sz w:val="22"/>
                <w:szCs w:val="22"/>
              </w:rPr>
              <w:t>Willingness and ability to take ownership of issues facing the organisation</w:t>
            </w:r>
            <w:r w:rsidR="00F87F04">
              <w:rPr>
                <w:rFonts w:ascii="Arial" w:hAnsi="Arial" w:cs="Arial"/>
                <w:sz w:val="22"/>
                <w:szCs w:val="22"/>
              </w:rPr>
              <w:t>.</w:t>
            </w:r>
          </w:p>
          <w:p w14:paraId="4015BDC1" w14:textId="77777777" w:rsidR="00DD60C2" w:rsidRPr="00470DEE" w:rsidRDefault="00DD60C2" w:rsidP="007B7943">
            <w:pPr>
              <w:tabs>
                <w:tab w:val="left" w:pos="-1951"/>
              </w:tabs>
              <w:autoSpaceDE w:val="0"/>
              <w:autoSpaceDN w:val="0"/>
              <w:adjustRightInd w:val="0"/>
              <w:spacing w:after="120" w:line="240" w:lineRule="auto"/>
              <w:jc w:val="both"/>
              <w:rPr>
                <w:rFonts w:ascii="Arial" w:hAnsi="Arial" w:cs="Arial"/>
                <w:b/>
                <w:bCs/>
              </w:rPr>
            </w:pPr>
            <w:r w:rsidRPr="00470DEE">
              <w:rPr>
                <w:rFonts w:ascii="Arial" w:hAnsi="Arial" w:cs="Arial"/>
                <w:b/>
                <w:bCs/>
              </w:rPr>
              <w:t>Embracing change</w:t>
            </w:r>
          </w:p>
          <w:p w14:paraId="1D1D704E" w14:textId="5ECD50B9" w:rsidR="00DD60C2" w:rsidRPr="00470DEE" w:rsidRDefault="00DD60C2" w:rsidP="007B7943">
            <w:pPr>
              <w:pStyle w:val="ListParagraph"/>
              <w:numPr>
                <w:ilvl w:val="0"/>
                <w:numId w:val="34"/>
              </w:numPr>
              <w:autoSpaceDE w:val="0"/>
              <w:autoSpaceDN w:val="0"/>
              <w:adjustRightInd w:val="0"/>
              <w:spacing w:after="120"/>
              <w:ind w:left="284" w:hanging="284"/>
              <w:jc w:val="both"/>
              <w:rPr>
                <w:rFonts w:ascii="Arial" w:hAnsi="Arial" w:cs="Arial"/>
                <w:iCs/>
                <w:sz w:val="22"/>
                <w:szCs w:val="22"/>
              </w:rPr>
            </w:pPr>
            <w:r w:rsidRPr="00470DEE">
              <w:rPr>
                <w:rFonts w:ascii="Arial" w:hAnsi="Arial" w:cs="Arial"/>
                <w:iCs/>
                <w:sz w:val="22"/>
                <w:szCs w:val="22"/>
              </w:rPr>
              <w:t>Open to</w:t>
            </w:r>
            <w:r w:rsidR="00F87F04">
              <w:rPr>
                <w:rFonts w:ascii="Arial" w:hAnsi="Arial" w:cs="Arial"/>
                <w:iCs/>
                <w:sz w:val="22"/>
                <w:szCs w:val="22"/>
              </w:rPr>
              <w:t>,</w:t>
            </w:r>
            <w:r w:rsidRPr="00470DEE">
              <w:rPr>
                <w:rFonts w:ascii="Arial" w:hAnsi="Arial" w:cs="Arial"/>
                <w:iCs/>
                <w:sz w:val="22"/>
                <w:szCs w:val="22"/>
              </w:rPr>
              <w:t xml:space="preserve"> and supportive of</w:t>
            </w:r>
            <w:r w:rsidR="00F87F04">
              <w:rPr>
                <w:rFonts w:ascii="Arial" w:hAnsi="Arial" w:cs="Arial"/>
                <w:iCs/>
                <w:sz w:val="22"/>
                <w:szCs w:val="22"/>
              </w:rPr>
              <w:t>,</w:t>
            </w:r>
            <w:r w:rsidRPr="00470DEE">
              <w:rPr>
                <w:rFonts w:ascii="Arial" w:hAnsi="Arial" w:cs="Arial"/>
                <w:iCs/>
                <w:sz w:val="22"/>
                <w:szCs w:val="22"/>
              </w:rPr>
              <w:t xml:space="preserve"> change and new ways of working.</w:t>
            </w:r>
          </w:p>
          <w:p w14:paraId="39DA407C" w14:textId="2E0D2024" w:rsidR="00DD60C2" w:rsidRPr="00470DEE" w:rsidRDefault="00DD60C2" w:rsidP="00F87F04">
            <w:pPr>
              <w:pStyle w:val="ListParagraph"/>
              <w:numPr>
                <w:ilvl w:val="0"/>
                <w:numId w:val="34"/>
              </w:numPr>
              <w:spacing w:after="120"/>
              <w:ind w:left="284" w:hanging="284"/>
              <w:jc w:val="both"/>
              <w:rPr>
                <w:rFonts w:ascii="Arial" w:hAnsi="Arial" w:cs="Arial"/>
                <w:iCs/>
              </w:rPr>
            </w:pPr>
            <w:r w:rsidRPr="00470DEE">
              <w:rPr>
                <w:rFonts w:ascii="Arial" w:hAnsi="Arial" w:cs="Arial"/>
                <w:sz w:val="22"/>
                <w:szCs w:val="22"/>
              </w:rPr>
              <w:t xml:space="preserve">Should exhibit a drive for continuous improvement, </w:t>
            </w:r>
            <w:r w:rsidRPr="00470DEE">
              <w:rPr>
                <w:rFonts w:ascii="Arial" w:hAnsi="Arial" w:cs="Arial"/>
                <w:iCs/>
                <w:sz w:val="22"/>
                <w:szCs w:val="22"/>
              </w:rPr>
              <w:t>and ability to deal positively with challenges and changes in strategic direction.</w:t>
            </w:r>
          </w:p>
        </w:tc>
      </w:tr>
    </w:tbl>
    <w:p w14:paraId="218CBF3F" w14:textId="77777777" w:rsidR="004A22DE" w:rsidRPr="004808AD" w:rsidRDefault="004A22DE">
      <w:pPr>
        <w:rPr>
          <w:rFonts w:asciiTheme="minorHAnsi" w:hAnsiTheme="minorHAnsi"/>
        </w:rPr>
      </w:pPr>
    </w:p>
    <w:sectPr w:rsidR="004A22DE" w:rsidRPr="004808AD" w:rsidSect="00F87F04">
      <w:headerReference w:type="first" r:id="rId8"/>
      <w:pgSz w:w="11900" w:h="16840"/>
      <w:pgMar w:top="1134" w:right="1418"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0CF8" w14:textId="77777777" w:rsidR="00B625CE" w:rsidRDefault="00B625CE" w:rsidP="00166BB0">
      <w:pPr>
        <w:spacing w:after="0" w:line="240" w:lineRule="auto"/>
      </w:pPr>
      <w:r>
        <w:separator/>
      </w:r>
    </w:p>
  </w:endnote>
  <w:endnote w:type="continuationSeparator" w:id="0">
    <w:p w14:paraId="1C086D00" w14:textId="77777777" w:rsidR="00B625CE" w:rsidRDefault="00B625CE" w:rsidP="0016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92D9" w14:textId="77777777" w:rsidR="00B625CE" w:rsidRDefault="00B625CE" w:rsidP="00166BB0">
      <w:pPr>
        <w:spacing w:after="0" w:line="240" w:lineRule="auto"/>
      </w:pPr>
      <w:r>
        <w:separator/>
      </w:r>
    </w:p>
  </w:footnote>
  <w:footnote w:type="continuationSeparator" w:id="0">
    <w:p w14:paraId="330A4525" w14:textId="77777777" w:rsidR="00B625CE" w:rsidRDefault="00B625CE" w:rsidP="00166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12C9" w14:textId="120C7C29" w:rsidR="00EA3519" w:rsidRDefault="00EA3519" w:rsidP="00EA3519">
    <w:pPr>
      <w:pStyle w:val="Header"/>
      <w:jc w:val="both"/>
    </w:pPr>
    <w:r>
      <w:rPr>
        <w:noProof/>
      </w:rPr>
      <w:drawing>
        <wp:inline distT="0" distB="0" distL="0" distR="0" wp14:anchorId="4DAC5238" wp14:editId="19BED698">
          <wp:extent cx="1266825" cy="7428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85074fcdbdc0_0_166_110-166x110.png"/>
                  <pic:cNvPicPr/>
                </pic:nvPicPr>
                <pic:blipFill>
                  <a:blip r:embed="rId1">
                    <a:extLst>
                      <a:ext uri="{28A0092B-C50C-407E-A947-70E740481C1C}">
                        <a14:useLocalDpi xmlns:a14="http://schemas.microsoft.com/office/drawing/2010/main" val="0"/>
                      </a:ext>
                    </a:extLst>
                  </a:blip>
                  <a:stretch>
                    <a:fillRect/>
                  </a:stretch>
                </pic:blipFill>
                <pic:spPr>
                  <a:xfrm>
                    <a:off x="0" y="0"/>
                    <a:ext cx="1285973" cy="754030"/>
                  </a:xfrm>
                  <a:prstGeom prst="rect">
                    <a:avLst/>
                  </a:prstGeom>
                </pic:spPr>
              </pic:pic>
            </a:graphicData>
          </a:graphic>
        </wp:inline>
      </w:drawing>
    </w:r>
    <w:r>
      <w:rPr>
        <w:noProof/>
      </w:rPr>
      <w:t xml:space="preserve">       </w:t>
    </w:r>
    <w:r>
      <w:rPr>
        <w:noProof/>
      </w:rPr>
      <w:tab/>
    </w:r>
    <w:r>
      <w:rPr>
        <w:noProof/>
      </w:rPr>
      <w:tab/>
    </w:r>
    <w:r>
      <w:rPr>
        <w:noProof/>
      </w:rPr>
      <w:drawing>
        <wp:inline distT="0" distB="0" distL="0" distR="0" wp14:anchorId="61529C5C" wp14:editId="16FE6A2D">
          <wp:extent cx="1143000" cy="84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png"/>
                  <pic:cNvPicPr/>
                </pic:nvPicPr>
                <pic:blipFill>
                  <a:blip r:embed="rId2">
                    <a:extLst>
                      <a:ext uri="{28A0092B-C50C-407E-A947-70E740481C1C}">
                        <a14:useLocalDpi xmlns:a14="http://schemas.microsoft.com/office/drawing/2010/main" val="0"/>
                      </a:ext>
                    </a:extLst>
                  </a:blip>
                  <a:stretch>
                    <a:fillRect/>
                  </a:stretch>
                </pic:blipFill>
                <pic:spPr>
                  <a:xfrm>
                    <a:off x="0" y="0"/>
                    <a:ext cx="1143243" cy="848540"/>
                  </a:xfrm>
                  <a:prstGeom prst="rect">
                    <a:avLst/>
                  </a:prstGeom>
                </pic:spPr>
              </pic:pic>
            </a:graphicData>
          </a:graphic>
        </wp:inline>
      </w:drawing>
    </w:r>
  </w:p>
  <w:p w14:paraId="350C8858" w14:textId="77777777" w:rsidR="00EA3519" w:rsidRDefault="00EA3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6398"/>
    <w:multiLevelType w:val="hybridMultilevel"/>
    <w:tmpl w:val="24F8C7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8A183C"/>
    <w:multiLevelType w:val="hybridMultilevel"/>
    <w:tmpl w:val="C7DE1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77191"/>
    <w:multiLevelType w:val="hybridMultilevel"/>
    <w:tmpl w:val="4258804C"/>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3" w15:restartNumberingAfterBreak="0">
    <w:nsid w:val="0A4C3018"/>
    <w:multiLevelType w:val="hybridMultilevel"/>
    <w:tmpl w:val="78E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339DA"/>
    <w:multiLevelType w:val="hybridMultilevel"/>
    <w:tmpl w:val="424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64BE2"/>
    <w:multiLevelType w:val="hybridMultilevel"/>
    <w:tmpl w:val="7AB02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825CB9"/>
    <w:multiLevelType w:val="hybridMultilevel"/>
    <w:tmpl w:val="F302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A5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1312BE"/>
    <w:multiLevelType w:val="hybridMultilevel"/>
    <w:tmpl w:val="9C2CAD8E"/>
    <w:lvl w:ilvl="0" w:tplc="0C090001">
      <w:start w:val="1"/>
      <w:numFmt w:val="bullet"/>
      <w:lvlText w:val=""/>
      <w:lvlJc w:val="left"/>
      <w:pPr>
        <w:ind w:left="1082" w:hanging="360"/>
      </w:pPr>
      <w:rPr>
        <w:rFonts w:ascii="Symbol" w:hAnsi="Symbol" w:hint="default"/>
      </w:rPr>
    </w:lvl>
    <w:lvl w:ilvl="1" w:tplc="0C090003" w:tentative="1">
      <w:start w:val="1"/>
      <w:numFmt w:val="bullet"/>
      <w:lvlText w:val="o"/>
      <w:lvlJc w:val="left"/>
      <w:pPr>
        <w:ind w:left="1802" w:hanging="360"/>
      </w:pPr>
      <w:rPr>
        <w:rFonts w:ascii="Courier New" w:hAnsi="Courier New" w:cs="Courier New" w:hint="default"/>
      </w:rPr>
    </w:lvl>
    <w:lvl w:ilvl="2" w:tplc="0C090005" w:tentative="1">
      <w:start w:val="1"/>
      <w:numFmt w:val="bullet"/>
      <w:lvlText w:val=""/>
      <w:lvlJc w:val="left"/>
      <w:pPr>
        <w:ind w:left="2522" w:hanging="360"/>
      </w:pPr>
      <w:rPr>
        <w:rFonts w:ascii="Wingdings" w:hAnsi="Wingdings" w:hint="default"/>
      </w:rPr>
    </w:lvl>
    <w:lvl w:ilvl="3" w:tplc="0C090001" w:tentative="1">
      <w:start w:val="1"/>
      <w:numFmt w:val="bullet"/>
      <w:lvlText w:val=""/>
      <w:lvlJc w:val="left"/>
      <w:pPr>
        <w:ind w:left="3242" w:hanging="360"/>
      </w:pPr>
      <w:rPr>
        <w:rFonts w:ascii="Symbol" w:hAnsi="Symbol" w:hint="default"/>
      </w:rPr>
    </w:lvl>
    <w:lvl w:ilvl="4" w:tplc="0C090003" w:tentative="1">
      <w:start w:val="1"/>
      <w:numFmt w:val="bullet"/>
      <w:lvlText w:val="o"/>
      <w:lvlJc w:val="left"/>
      <w:pPr>
        <w:ind w:left="3962" w:hanging="360"/>
      </w:pPr>
      <w:rPr>
        <w:rFonts w:ascii="Courier New" w:hAnsi="Courier New" w:cs="Courier New" w:hint="default"/>
      </w:rPr>
    </w:lvl>
    <w:lvl w:ilvl="5" w:tplc="0C090005" w:tentative="1">
      <w:start w:val="1"/>
      <w:numFmt w:val="bullet"/>
      <w:lvlText w:val=""/>
      <w:lvlJc w:val="left"/>
      <w:pPr>
        <w:ind w:left="4682" w:hanging="360"/>
      </w:pPr>
      <w:rPr>
        <w:rFonts w:ascii="Wingdings" w:hAnsi="Wingdings" w:hint="default"/>
      </w:rPr>
    </w:lvl>
    <w:lvl w:ilvl="6" w:tplc="0C090001" w:tentative="1">
      <w:start w:val="1"/>
      <w:numFmt w:val="bullet"/>
      <w:lvlText w:val=""/>
      <w:lvlJc w:val="left"/>
      <w:pPr>
        <w:ind w:left="5402" w:hanging="360"/>
      </w:pPr>
      <w:rPr>
        <w:rFonts w:ascii="Symbol" w:hAnsi="Symbol" w:hint="default"/>
      </w:rPr>
    </w:lvl>
    <w:lvl w:ilvl="7" w:tplc="0C090003" w:tentative="1">
      <w:start w:val="1"/>
      <w:numFmt w:val="bullet"/>
      <w:lvlText w:val="o"/>
      <w:lvlJc w:val="left"/>
      <w:pPr>
        <w:ind w:left="6122" w:hanging="360"/>
      </w:pPr>
      <w:rPr>
        <w:rFonts w:ascii="Courier New" w:hAnsi="Courier New" w:cs="Courier New" w:hint="default"/>
      </w:rPr>
    </w:lvl>
    <w:lvl w:ilvl="8" w:tplc="0C090005" w:tentative="1">
      <w:start w:val="1"/>
      <w:numFmt w:val="bullet"/>
      <w:lvlText w:val=""/>
      <w:lvlJc w:val="left"/>
      <w:pPr>
        <w:ind w:left="6842" w:hanging="360"/>
      </w:pPr>
      <w:rPr>
        <w:rFonts w:ascii="Wingdings" w:hAnsi="Wingdings" w:hint="default"/>
      </w:rPr>
    </w:lvl>
  </w:abstractNum>
  <w:abstractNum w:abstractNumId="9" w15:restartNumberingAfterBreak="0">
    <w:nsid w:val="1B0B2A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41E7F"/>
    <w:multiLevelType w:val="hybridMultilevel"/>
    <w:tmpl w:val="718E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42CB6"/>
    <w:multiLevelType w:val="hybridMultilevel"/>
    <w:tmpl w:val="218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41FF0"/>
    <w:multiLevelType w:val="hybridMultilevel"/>
    <w:tmpl w:val="BE36B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D53D8B"/>
    <w:multiLevelType w:val="hybridMultilevel"/>
    <w:tmpl w:val="5B5A2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3757D"/>
    <w:multiLevelType w:val="hybridMultilevel"/>
    <w:tmpl w:val="B5DC3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05350E"/>
    <w:multiLevelType w:val="hybridMultilevel"/>
    <w:tmpl w:val="4E685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810"/>
    <w:multiLevelType w:val="hybridMultilevel"/>
    <w:tmpl w:val="A4AA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55429"/>
    <w:multiLevelType w:val="hybridMultilevel"/>
    <w:tmpl w:val="F4DC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81EF9"/>
    <w:multiLevelType w:val="hybridMultilevel"/>
    <w:tmpl w:val="D3028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324E1"/>
    <w:multiLevelType w:val="hybridMultilevel"/>
    <w:tmpl w:val="02AE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E7B52"/>
    <w:multiLevelType w:val="hybridMultilevel"/>
    <w:tmpl w:val="96C44226"/>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51963706"/>
    <w:multiLevelType w:val="hybridMultilevel"/>
    <w:tmpl w:val="42FE6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924D7"/>
    <w:multiLevelType w:val="hybridMultilevel"/>
    <w:tmpl w:val="F376B8CA"/>
    <w:lvl w:ilvl="0" w:tplc="70FE41DA">
      <w:numFmt w:val="bullet"/>
      <w:lvlText w:val=""/>
      <w:lvlJc w:val="left"/>
      <w:pPr>
        <w:tabs>
          <w:tab w:val="num" w:pos="362"/>
        </w:tabs>
        <w:ind w:left="36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6413E"/>
    <w:multiLevelType w:val="hybridMultilevel"/>
    <w:tmpl w:val="62A2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066F28"/>
    <w:multiLevelType w:val="hybridMultilevel"/>
    <w:tmpl w:val="3372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F1192"/>
    <w:multiLevelType w:val="hybridMultilevel"/>
    <w:tmpl w:val="90F0CF84"/>
    <w:lvl w:ilvl="0" w:tplc="0C090001">
      <w:start w:val="1"/>
      <w:numFmt w:val="bullet"/>
      <w:lvlText w:val=""/>
      <w:lvlJc w:val="left"/>
      <w:pPr>
        <w:ind w:left="1082" w:hanging="360"/>
      </w:pPr>
      <w:rPr>
        <w:rFonts w:ascii="Symbol" w:hAnsi="Symbol" w:hint="default"/>
      </w:rPr>
    </w:lvl>
    <w:lvl w:ilvl="1" w:tplc="0C090003" w:tentative="1">
      <w:start w:val="1"/>
      <w:numFmt w:val="bullet"/>
      <w:lvlText w:val="o"/>
      <w:lvlJc w:val="left"/>
      <w:pPr>
        <w:ind w:left="1802" w:hanging="360"/>
      </w:pPr>
      <w:rPr>
        <w:rFonts w:ascii="Courier New" w:hAnsi="Courier New" w:cs="Courier New" w:hint="default"/>
      </w:rPr>
    </w:lvl>
    <w:lvl w:ilvl="2" w:tplc="0C090005" w:tentative="1">
      <w:start w:val="1"/>
      <w:numFmt w:val="bullet"/>
      <w:lvlText w:val=""/>
      <w:lvlJc w:val="left"/>
      <w:pPr>
        <w:ind w:left="2522" w:hanging="360"/>
      </w:pPr>
      <w:rPr>
        <w:rFonts w:ascii="Wingdings" w:hAnsi="Wingdings" w:hint="default"/>
      </w:rPr>
    </w:lvl>
    <w:lvl w:ilvl="3" w:tplc="0C090001" w:tentative="1">
      <w:start w:val="1"/>
      <w:numFmt w:val="bullet"/>
      <w:lvlText w:val=""/>
      <w:lvlJc w:val="left"/>
      <w:pPr>
        <w:ind w:left="3242" w:hanging="360"/>
      </w:pPr>
      <w:rPr>
        <w:rFonts w:ascii="Symbol" w:hAnsi="Symbol" w:hint="default"/>
      </w:rPr>
    </w:lvl>
    <w:lvl w:ilvl="4" w:tplc="0C090003" w:tentative="1">
      <w:start w:val="1"/>
      <w:numFmt w:val="bullet"/>
      <w:lvlText w:val="o"/>
      <w:lvlJc w:val="left"/>
      <w:pPr>
        <w:ind w:left="3962" w:hanging="360"/>
      </w:pPr>
      <w:rPr>
        <w:rFonts w:ascii="Courier New" w:hAnsi="Courier New" w:cs="Courier New" w:hint="default"/>
      </w:rPr>
    </w:lvl>
    <w:lvl w:ilvl="5" w:tplc="0C090005" w:tentative="1">
      <w:start w:val="1"/>
      <w:numFmt w:val="bullet"/>
      <w:lvlText w:val=""/>
      <w:lvlJc w:val="left"/>
      <w:pPr>
        <w:ind w:left="4682" w:hanging="360"/>
      </w:pPr>
      <w:rPr>
        <w:rFonts w:ascii="Wingdings" w:hAnsi="Wingdings" w:hint="default"/>
      </w:rPr>
    </w:lvl>
    <w:lvl w:ilvl="6" w:tplc="0C090001" w:tentative="1">
      <w:start w:val="1"/>
      <w:numFmt w:val="bullet"/>
      <w:lvlText w:val=""/>
      <w:lvlJc w:val="left"/>
      <w:pPr>
        <w:ind w:left="5402" w:hanging="360"/>
      </w:pPr>
      <w:rPr>
        <w:rFonts w:ascii="Symbol" w:hAnsi="Symbol" w:hint="default"/>
      </w:rPr>
    </w:lvl>
    <w:lvl w:ilvl="7" w:tplc="0C090003" w:tentative="1">
      <w:start w:val="1"/>
      <w:numFmt w:val="bullet"/>
      <w:lvlText w:val="o"/>
      <w:lvlJc w:val="left"/>
      <w:pPr>
        <w:ind w:left="6122" w:hanging="360"/>
      </w:pPr>
      <w:rPr>
        <w:rFonts w:ascii="Courier New" w:hAnsi="Courier New" w:cs="Courier New" w:hint="default"/>
      </w:rPr>
    </w:lvl>
    <w:lvl w:ilvl="8" w:tplc="0C090005" w:tentative="1">
      <w:start w:val="1"/>
      <w:numFmt w:val="bullet"/>
      <w:lvlText w:val=""/>
      <w:lvlJc w:val="left"/>
      <w:pPr>
        <w:ind w:left="6842" w:hanging="360"/>
      </w:pPr>
      <w:rPr>
        <w:rFonts w:ascii="Wingdings" w:hAnsi="Wingdings" w:hint="default"/>
      </w:rPr>
    </w:lvl>
  </w:abstractNum>
  <w:abstractNum w:abstractNumId="26" w15:restartNumberingAfterBreak="0">
    <w:nsid w:val="633A7300"/>
    <w:multiLevelType w:val="hybridMultilevel"/>
    <w:tmpl w:val="328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85E9B"/>
    <w:multiLevelType w:val="hybridMultilevel"/>
    <w:tmpl w:val="7440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C77C8"/>
    <w:multiLevelType w:val="hybridMultilevel"/>
    <w:tmpl w:val="D0F00A68"/>
    <w:lvl w:ilvl="0" w:tplc="A6488F0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A7390A"/>
    <w:multiLevelType w:val="hybridMultilevel"/>
    <w:tmpl w:val="861C738E"/>
    <w:lvl w:ilvl="0" w:tplc="B6D0FD2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016CB"/>
    <w:multiLevelType w:val="hybridMultilevel"/>
    <w:tmpl w:val="175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14696"/>
    <w:multiLevelType w:val="hybridMultilevel"/>
    <w:tmpl w:val="6A5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64EDB"/>
    <w:multiLevelType w:val="hybridMultilevel"/>
    <w:tmpl w:val="BEFA19EA"/>
    <w:lvl w:ilvl="0" w:tplc="4C084FCA">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F2793E"/>
    <w:multiLevelType w:val="hybridMultilevel"/>
    <w:tmpl w:val="B400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50A87"/>
    <w:multiLevelType w:val="hybridMultilevel"/>
    <w:tmpl w:val="42E6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19"/>
  </w:num>
  <w:num w:numId="4">
    <w:abstractNumId w:val="26"/>
  </w:num>
  <w:num w:numId="5">
    <w:abstractNumId w:val="24"/>
  </w:num>
  <w:num w:numId="6">
    <w:abstractNumId w:val="31"/>
  </w:num>
  <w:num w:numId="7">
    <w:abstractNumId w:val="4"/>
  </w:num>
  <w:num w:numId="8">
    <w:abstractNumId w:val="2"/>
  </w:num>
  <w:num w:numId="9">
    <w:abstractNumId w:val="21"/>
  </w:num>
  <w:num w:numId="10">
    <w:abstractNumId w:val="14"/>
  </w:num>
  <w:num w:numId="11">
    <w:abstractNumId w:val="23"/>
  </w:num>
  <w:num w:numId="12">
    <w:abstractNumId w:val="32"/>
  </w:num>
  <w:num w:numId="13">
    <w:abstractNumId w:val="6"/>
  </w:num>
  <w:num w:numId="14">
    <w:abstractNumId w:val="11"/>
  </w:num>
  <w:num w:numId="15">
    <w:abstractNumId w:val="5"/>
  </w:num>
  <w:num w:numId="16">
    <w:abstractNumId w:val="34"/>
  </w:num>
  <w:num w:numId="17">
    <w:abstractNumId w:val="17"/>
  </w:num>
  <w:num w:numId="18">
    <w:abstractNumId w:val="1"/>
  </w:num>
  <w:num w:numId="19">
    <w:abstractNumId w:val="20"/>
  </w:num>
  <w:num w:numId="20">
    <w:abstractNumId w:val="7"/>
  </w:num>
  <w:num w:numId="21">
    <w:abstractNumId w:val="9"/>
  </w:num>
  <w:num w:numId="22">
    <w:abstractNumId w:val="15"/>
  </w:num>
  <w:num w:numId="23">
    <w:abstractNumId w:val="18"/>
  </w:num>
  <w:num w:numId="24">
    <w:abstractNumId w:val="28"/>
  </w:num>
  <w:num w:numId="25">
    <w:abstractNumId w:val="29"/>
  </w:num>
  <w:num w:numId="26">
    <w:abstractNumId w:val="22"/>
  </w:num>
  <w:num w:numId="27">
    <w:abstractNumId w:val="12"/>
  </w:num>
  <w:num w:numId="28">
    <w:abstractNumId w:val="13"/>
  </w:num>
  <w:num w:numId="29">
    <w:abstractNumId w:val="0"/>
  </w:num>
  <w:num w:numId="30">
    <w:abstractNumId w:val="25"/>
  </w:num>
  <w:num w:numId="31">
    <w:abstractNumId w:val="8"/>
  </w:num>
  <w:num w:numId="32">
    <w:abstractNumId w:val="33"/>
  </w:num>
  <w:num w:numId="33">
    <w:abstractNumId w:val="27"/>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CE"/>
    <w:rsid w:val="000639E1"/>
    <w:rsid w:val="000A57E2"/>
    <w:rsid w:val="0010603A"/>
    <w:rsid w:val="00166BB0"/>
    <w:rsid w:val="001701E7"/>
    <w:rsid w:val="001F1026"/>
    <w:rsid w:val="00212466"/>
    <w:rsid w:val="0023402A"/>
    <w:rsid w:val="002450A1"/>
    <w:rsid w:val="00247822"/>
    <w:rsid w:val="00251778"/>
    <w:rsid w:val="002C089E"/>
    <w:rsid w:val="002E43C5"/>
    <w:rsid w:val="002E7F5F"/>
    <w:rsid w:val="00304CDA"/>
    <w:rsid w:val="003130F2"/>
    <w:rsid w:val="003202D5"/>
    <w:rsid w:val="00331FCF"/>
    <w:rsid w:val="00391D26"/>
    <w:rsid w:val="003A1CD5"/>
    <w:rsid w:val="003D463F"/>
    <w:rsid w:val="00432EBC"/>
    <w:rsid w:val="00447286"/>
    <w:rsid w:val="00470DEE"/>
    <w:rsid w:val="004808AD"/>
    <w:rsid w:val="004A22DE"/>
    <w:rsid w:val="004D21D1"/>
    <w:rsid w:val="00500E31"/>
    <w:rsid w:val="00506C7B"/>
    <w:rsid w:val="00532DCE"/>
    <w:rsid w:val="005D23FF"/>
    <w:rsid w:val="005E0339"/>
    <w:rsid w:val="006A153A"/>
    <w:rsid w:val="006A6233"/>
    <w:rsid w:val="006D359E"/>
    <w:rsid w:val="00794FFB"/>
    <w:rsid w:val="007A645A"/>
    <w:rsid w:val="007B7943"/>
    <w:rsid w:val="007C6537"/>
    <w:rsid w:val="007D1759"/>
    <w:rsid w:val="007E4EFD"/>
    <w:rsid w:val="007F1597"/>
    <w:rsid w:val="008102CE"/>
    <w:rsid w:val="008121BA"/>
    <w:rsid w:val="00835527"/>
    <w:rsid w:val="008958E3"/>
    <w:rsid w:val="008E0905"/>
    <w:rsid w:val="009158CE"/>
    <w:rsid w:val="00932AED"/>
    <w:rsid w:val="009A0DC1"/>
    <w:rsid w:val="009D633C"/>
    <w:rsid w:val="009F64FA"/>
    <w:rsid w:val="00A246A9"/>
    <w:rsid w:val="00A97339"/>
    <w:rsid w:val="00AA0012"/>
    <w:rsid w:val="00AC6B02"/>
    <w:rsid w:val="00B108F9"/>
    <w:rsid w:val="00B2378D"/>
    <w:rsid w:val="00B625CE"/>
    <w:rsid w:val="00B8290B"/>
    <w:rsid w:val="00B85D99"/>
    <w:rsid w:val="00BA079F"/>
    <w:rsid w:val="00C23FF8"/>
    <w:rsid w:val="00C962D0"/>
    <w:rsid w:val="00CA3F05"/>
    <w:rsid w:val="00CA5B91"/>
    <w:rsid w:val="00CE6CF4"/>
    <w:rsid w:val="00CF2E3C"/>
    <w:rsid w:val="00D70CF2"/>
    <w:rsid w:val="00D941F3"/>
    <w:rsid w:val="00DD60C2"/>
    <w:rsid w:val="00DE3553"/>
    <w:rsid w:val="00E10966"/>
    <w:rsid w:val="00E42157"/>
    <w:rsid w:val="00EA0F7E"/>
    <w:rsid w:val="00EA3519"/>
    <w:rsid w:val="00EF381E"/>
    <w:rsid w:val="00F61AD9"/>
    <w:rsid w:val="00F83CEF"/>
    <w:rsid w:val="00F87F04"/>
    <w:rsid w:val="00FB0491"/>
    <w:rsid w:val="00FE6D11"/>
    <w:rsid w:val="00FF090B"/>
    <w:rsid w:val="00FF3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DF8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B0"/>
    <w:pPr>
      <w:spacing w:after="200" w:line="276" w:lineRule="auto"/>
    </w:pPr>
    <w:rPr>
      <w:rFonts w:ascii="Calibri" w:eastAsia="Times New Roman" w:hAnsi="Calibri" w:cs="Times New Roman"/>
      <w:sz w:val="22"/>
      <w:szCs w:val="22"/>
      <w:lang w:eastAsia="en-GB"/>
    </w:rPr>
  </w:style>
  <w:style w:type="paragraph" w:styleId="Heading3">
    <w:name w:val="heading 3"/>
    <w:basedOn w:val="Normal"/>
    <w:next w:val="Normal"/>
    <w:link w:val="Heading3Char"/>
    <w:uiPriority w:val="9"/>
    <w:semiHidden/>
    <w:unhideWhenUsed/>
    <w:qFormat/>
    <w:rsid w:val="004A22D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0"/>
    <w:pPr>
      <w:tabs>
        <w:tab w:val="center" w:pos="4320"/>
        <w:tab w:val="right" w:pos="8640"/>
      </w:tabs>
    </w:pPr>
  </w:style>
  <w:style w:type="character" w:customStyle="1" w:styleId="HeaderChar">
    <w:name w:val="Header Char"/>
    <w:basedOn w:val="DefaultParagraphFont"/>
    <w:link w:val="Header"/>
    <w:uiPriority w:val="99"/>
    <w:rsid w:val="00166BB0"/>
  </w:style>
  <w:style w:type="paragraph" w:styleId="Footer">
    <w:name w:val="footer"/>
    <w:basedOn w:val="Normal"/>
    <w:link w:val="FooterChar"/>
    <w:uiPriority w:val="99"/>
    <w:unhideWhenUsed/>
    <w:rsid w:val="00166BB0"/>
    <w:pPr>
      <w:tabs>
        <w:tab w:val="center" w:pos="4320"/>
        <w:tab w:val="right" w:pos="8640"/>
      </w:tabs>
    </w:pPr>
  </w:style>
  <w:style w:type="character" w:customStyle="1" w:styleId="FooterChar">
    <w:name w:val="Footer Char"/>
    <w:basedOn w:val="DefaultParagraphFont"/>
    <w:link w:val="Footer"/>
    <w:uiPriority w:val="99"/>
    <w:rsid w:val="00166BB0"/>
  </w:style>
  <w:style w:type="paragraph" w:styleId="NoSpacing">
    <w:name w:val="No Spacing"/>
    <w:uiPriority w:val="1"/>
    <w:qFormat/>
    <w:rsid w:val="00166BB0"/>
    <w:rPr>
      <w:rFonts w:ascii="Calibri" w:eastAsia="Times New Roman" w:hAnsi="Calibri" w:cs="Times New Roman"/>
      <w:sz w:val="22"/>
      <w:szCs w:val="22"/>
      <w:lang w:eastAsia="en-GB"/>
    </w:rPr>
  </w:style>
  <w:style w:type="paragraph" w:styleId="ListParagraph">
    <w:name w:val="List Paragraph"/>
    <w:basedOn w:val="Normal"/>
    <w:qFormat/>
    <w:rsid w:val="00247822"/>
    <w:pPr>
      <w:spacing w:after="0" w:line="240" w:lineRule="auto"/>
      <w:ind w:left="720"/>
      <w:contextualSpacing/>
    </w:pPr>
    <w:rPr>
      <w:rFonts w:ascii="Times New Roman" w:hAnsi="Times New Roman"/>
      <w:sz w:val="24"/>
      <w:szCs w:val="24"/>
      <w:lang w:eastAsia="en-US"/>
    </w:rPr>
  </w:style>
  <w:style w:type="paragraph" w:styleId="ListBullet">
    <w:name w:val="List Bullet"/>
    <w:basedOn w:val="Normal"/>
    <w:rsid w:val="00247822"/>
    <w:pPr>
      <w:numPr>
        <w:numId w:val="12"/>
      </w:numPr>
      <w:spacing w:after="0" w:line="240" w:lineRule="auto"/>
    </w:pPr>
    <w:rPr>
      <w:rFonts w:ascii="Arial" w:hAnsi="Arial"/>
      <w:szCs w:val="24"/>
    </w:rPr>
  </w:style>
  <w:style w:type="paragraph" w:styleId="BodyText">
    <w:name w:val="Body Text"/>
    <w:basedOn w:val="Normal"/>
    <w:link w:val="BodyTextChar"/>
    <w:rsid w:val="00DD60C2"/>
    <w:pPr>
      <w:spacing w:after="0" w:line="240" w:lineRule="auto"/>
    </w:pPr>
    <w:rPr>
      <w:rFonts w:ascii="Comic Sans MS" w:hAnsi="Comic Sans MS"/>
      <w:snapToGrid w:val="0"/>
      <w:color w:val="000000"/>
      <w:sz w:val="20"/>
      <w:szCs w:val="24"/>
      <w:lang w:eastAsia="en-US"/>
    </w:rPr>
  </w:style>
  <w:style w:type="character" w:customStyle="1" w:styleId="BodyTextChar">
    <w:name w:val="Body Text Char"/>
    <w:basedOn w:val="DefaultParagraphFont"/>
    <w:link w:val="BodyText"/>
    <w:rsid w:val="00DD60C2"/>
    <w:rPr>
      <w:rFonts w:ascii="Comic Sans MS" w:eastAsia="Times New Roman" w:hAnsi="Comic Sans MS" w:cs="Times New Roman"/>
      <w:snapToGrid w:val="0"/>
      <w:color w:val="000000"/>
      <w:sz w:val="20"/>
    </w:rPr>
  </w:style>
  <w:style w:type="character" w:customStyle="1" w:styleId="Heading3Char">
    <w:name w:val="Heading 3 Char"/>
    <w:basedOn w:val="DefaultParagraphFont"/>
    <w:link w:val="Heading3"/>
    <w:uiPriority w:val="9"/>
    <w:semiHidden/>
    <w:rsid w:val="004A22DE"/>
    <w:rPr>
      <w:rFonts w:ascii="Cambria" w:eastAsia="Times New Roman" w:hAnsi="Cambria" w:cs="Times New Roman"/>
      <w:b/>
      <w:bCs/>
      <w:color w:val="4F81BD"/>
      <w:sz w:val="22"/>
      <w:szCs w:val="22"/>
      <w:lang w:eastAsia="en-GB"/>
    </w:rPr>
  </w:style>
  <w:style w:type="paragraph" w:styleId="BodyText2">
    <w:name w:val="Body Text 2"/>
    <w:basedOn w:val="Normal"/>
    <w:link w:val="BodyText2Char"/>
    <w:uiPriority w:val="99"/>
    <w:semiHidden/>
    <w:unhideWhenUsed/>
    <w:rsid w:val="004A22DE"/>
    <w:pPr>
      <w:spacing w:after="120" w:line="480" w:lineRule="auto"/>
    </w:pPr>
  </w:style>
  <w:style w:type="character" w:customStyle="1" w:styleId="BodyText2Char">
    <w:name w:val="Body Text 2 Char"/>
    <w:basedOn w:val="DefaultParagraphFont"/>
    <w:link w:val="BodyText2"/>
    <w:uiPriority w:val="99"/>
    <w:semiHidden/>
    <w:rsid w:val="004A22DE"/>
    <w:rPr>
      <w:rFonts w:ascii="Calibri" w:eastAsia="Times New Roman" w:hAnsi="Calibri" w:cs="Times New Roman"/>
      <w:sz w:val="22"/>
      <w:szCs w:val="22"/>
      <w:lang w:eastAsia="en-GB"/>
    </w:rPr>
  </w:style>
  <w:style w:type="paragraph" w:styleId="BalloonText">
    <w:name w:val="Balloon Text"/>
    <w:basedOn w:val="Normal"/>
    <w:link w:val="BalloonTextChar"/>
    <w:uiPriority w:val="99"/>
    <w:semiHidden/>
    <w:unhideWhenUsed/>
    <w:rsid w:val="0021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66"/>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A153A"/>
    <w:rPr>
      <w:sz w:val="16"/>
      <w:szCs w:val="16"/>
    </w:rPr>
  </w:style>
  <w:style w:type="paragraph" w:styleId="CommentText">
    <w:name w:val="annotation text"/>
    <w:basedOn w:val="Normal"/>
    <w:link w:val="CommentTextChar"/>
    <w:uiPriority w:val="99"/>
    <w:semiHidden/>
    <w:unhideWhenUsed/>
    <w:rsid w:val="006A153A"/>
    <w:pPr>
      <w:spacing w:line="240" w:lineRule="auto"/>
    </w:pPr>
    <w:rPr>
      <w:sz w:val="20"/>
      <w:szCs w:val="20"/>
    </w:rPr>
  </w:style>
  <w:style w:type="character" w:customStyle="1" w:styleId="CommentTextChar">
    <w:name w:val="Comment Text Char"/>
    <w:basedOn w:val="DefaultParagraphFont"/>
    <w:link w:val="CommentText"/>
    <w:uiPriority w:val="99"/>
    <w:semiHidden/>
    <w:rsid w:val="006A153A"/>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153A"/>
    <w:rPr>
      <w:b/>
      <w:bCs/>
    </w:rPr>
  </w:style>
  <w:style w:type="character" w:customStyle="1" w:styleId="CommentSubjectChar">
    <w:name w:val="Comment Subject Char"/>
    <w:basedOn w:val="CommentTextChar"/>
    <w:link w:val="CommentSubject"/>
    <w:uiPriority w:val="99"/>
    <w:semiHidden/>
    <w:rsid w:val="006A153A"/>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95717">
      <w:bodyDiv w:val="1"/>
      <w:marLeft w:val="0"/>
      <w:marRight w:val="0"/>
      <w:marTop w:val="0"/>
      <w:marBottom w:val="0"/>
      <w:divBdr>
        <w:top w:val="none" w:sz="0" w:space="0" w:color="auto"/>
        <w:left w:val="none" w:sz="0" w:space="0" w:color="auto"/>
        <w:bottom w:val="none" w:sz="0" w:space="0" w:color="auto"/>
        <w:right w:val="none" w:sz="0" w:space="0" w:color="auto"/>
      </w:divBdr>
    </w:div>
    <w:div w:id="472328308">
      <w:bodyDiv w:val="1"/>
      <w:marLeft w:val="0"/>
      <w:marRight w:val="0"/>
      <w:marTop w:val="0"/>
      <w:marBottom w:val="0"/>
      <w:divBdr>
        <w:top w:val="none" w:sz="0" w:space="0" w:color="auto"/>
        <w:left w:val="none" w:sz="0" w:space="0" w:color="auto"/>
        <w:bottom w:val="none" w:sz="0" w:space="0" w:color="auto"/>
        <w:right w:val="none" w:sz="0" w:space="0" w:color="auto"/>
      </w:divBdr>
    </w:div>
    <w:div w:id="676618754">
      <w:bodyDiv w:val="1"/>
      <w:marLeft w:val="0"/>
      <w:marRight w:val="0"/>
      <w:marTop w:val="0"/>
      <w:marBottom w:val="0"/>
      <w:divBdr>
        <w:top w:val="none" w:sz="0" w:space="0" w:color="auto"/>
        <w:left w:val="none" w:sz="0" w:space="0" w:color="auto"/>
        <w:bottom w:val="none" w:sz="0" w:space="0" w:color="auto"/>
        <w:right w:val="none" w:sz="0" w:space="0" w:color="auto"/>
      </w:divBdr>
    </w:div>
    <w:div w:id="1117606983">
      <w:bodyDiv w:val="1"/>
      <w:marLeft w:val="0"/>
      <w:marRight w:val="0"/>
      <w:marTop w:val="0"/>
      <w:marBottom w:val="0"/>
      <w:divBdr>
        <w:top w:val="none" w:sz="0" w:space="0" w:color="auto"/>
        <w:left w:val="none" w:sz="0" w:space="0" w:color="auto"/>
        <w:bottom w:val="none" w:sz="0" w:space="0" w:color="auto"/>
        <w:right w:val="none" w:sz="0" w:space="0" w:color="auto"/>
      </w:divBdr>
    </w:div>
    <w:div w:id="1411197645">
      <w:bodyDiv w:val="1"/>
      <w:marLeft w:val="0"/>
      <w:marRight w:val="0"/>
      <w:marTop w:val="0"/>
      <w:marBottom w:val="0"/>
      <w:divBdr>
        <w:top w:val="none" w:sz="0" w:space="0" w:color="auto"/>
        <w:left w:val="none" w:sz="0" w:space="0" w:color="auto"/>
        <w:bottom w:val="none" w:sz="0" w:space="0" w:color="auto"/>
        <w:right w:val="none" w:sz="0" w:space="0" w:color="auto"/>
      </w:divBdr>
    </w:div>
    <w:div w:id="1432123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A883-C46E-4A9B-AC0F-33266585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Renewal</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harkins</dc:creator>
  <cp:lastModifiedBy>Lynn Hannah</cp:lastModifiedBy>
  <cp:revision>2</cp:revision>
  <dcterms:created xsi:type="dcterms:W3CDTF">2018-10-30T11:50:00Z</dcterms:created>
  <dcterms:modified xsi:type="dcterms:W3CDTF">2018-10-30T11:50:00Z</dcterms:modified>
</cp:coreProperties>
</file>